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D" w:rsidRPr="00396C0D" w:rsidRDefault="00396C0D" w:rsidP="003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основной образовательной программе </w:t>
      </w:r>
      <w:proofErr w:type="gramStart"/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дошкольного </w:t>
      </w:r>
    </w:p>
    <w:p w:rsidR="00396C0D" w:rsidRPr="00396C0D" w:rsidRDefault="00396C0D" w:rsidP="003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«Детский сад комбинированного вида №12» </w:t>
      </w:r>
    </w:p>
    <w:p w:rsidR="00396C0D" w:rsidRPr="00396C0D" w:rsidRDefault="00396C0D" w:rsidP="003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Алексеевского городского округа </w:t>
      </w:r>
    </w:p>
    <w:p w:rsidR="00396C0D" w:rsidRPr="00396C0D" w:rsidRDefault="00396C0D" w:rsidP="0039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6C0D">
        <w:rPr>
          <w:rFonts w:ascii="Times New Roman" w:hAnsi="Times New Roman" w:cs="Times New Roman"/>
          <w:b/>
          <w:sz w:val="28"/>
          <w:szCs w:val="28"/>
          <w:lang w:val="ru-RU"/>
        </w:rPr>
        <w:t>(ООП Детского сада №12) в новой редакции.</w:t>
      </w:r>
    </w:p>
    <w:p w:rsidR="004F0054" w:rsidRPr="009364A4" w:rsidRDefault="00634FBC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муниципального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дошкольного образовательного учреждения 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>етск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сад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комбинированного вида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475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>Алексеев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ского городского округа</w:t>
      </w:r>
      <w:r w:rsidR="00805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ООП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Детского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№12, Программа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) обеспечивает разностороннее развитие </w:t>
      </w:r>
      <w:r w:rsidR="003A3C5D" w:rsidRPr="003A3C5D">
        <w:rPr>
          <w:rFonts w:ascii="Times New Roman" w:hAnsi="Times New Roman" w:cs="Times New Roman"/>
          <w:sz w:val="24"/>
          <w:szCs w:val="24"/>
          <w:lang w:val="ru-RU"/>
        </w:rPr>
        <w:t xml:space="preserve">от 2 месяцев (при наличии условий) до прекращения образовательных отношений </w:t>
      </w:r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>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</w:t>
      </w:r>
      <w:proofErr w:type="gramEnd"/>
      <w:r w:rsidR="004F0054" w:rsidRPr="009364A4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обеспечивает достижение воспитанниками готовности к школе. </w:t>
      </w:r>
    </w:p>
    <w:p w:rsidR="004F0054" w:rsidRPr="009364A4" w:rsidRDefault="004F0054" w:rsidP="009364A4">
      <w:pPr>
        <w:pStyle w:val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разработана 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4F0054" w:rsidRPr="009364A4" w:rsidRDefault="004F0054" w:rsidP="009364A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</w:t>
      </w:r>
    </w:p>
    <w:p w:rsidR="004F0054" w:rsidRPr="009364A4" w:rsidRDefault="004F0054" w:rsidP="009364A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4F0054" w:rsidRPr="009364A4" w:rsidRDefault="004F0054" w:rsidP="0093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Приказ Министерства образования и науки Российской Федерации от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 августа 2013 года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1014 «Об утверждении порядка организации и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 основным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 – образовательным программам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образования»</w:t>
      </w:r>
    </w:p>
    <w:p w:rsidR="004F0054" w:rsidRPr="008058CF" w:rsidRDefault="004F0054" w:rsidP="00634F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Постановление Главного государственного санитарного врача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 от 15 мая 2013 г.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 г. Москва "Об утверждении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2.4.1.3049-13 «Санитарно - эпидемиологические требования к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6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устройству, содержанию и организации режима работы дошкольных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58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организаций»</w:t>
      </w:r>
    </w:p>
    <w:p w:rsidR="004F0054" w:rsidRDefault="00FA301D" w:rsidP="00634F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Примерная основная образовательная программа дошкольного образования  (одобрена ФУМО по общему образованию 20.05.2015г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396C0D" w:rsidRPr="0030192E" w:rsidRDefault="00396C0D" w:rsidP="00396C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5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примерной основной образовательной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..</w:t>
      </w:r>
    </w:p>
    <w:p w:rsidR="00396C0D" w:rsidRDefault="00396C0D" w:rsidP="00396C0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96C0D">
        <w:rPr>
          <w:rFonts w:ascii="Times New Roman" w:hAnsi="Times New Roman" w:cs="Times New Roman"/>
          <w:sz w:val="24"/>
          <w:szCs w:val="24"/>
          <w:lang w:val="ru-RU"/>
        </w:rPr>
        <w:t>Часть программы, формируемая участниками образовательных отношений, разработана с учетом</w:t>
      </w:r>
      <w:r w:rsidRPr="00261E5F">
        <w:rPr>
          <w:rFonts w:ascii="Times New Roman" w:hAnsi="Times New Roman"/>
          <w:sz w:val="24"/>
          <w:szCs w:val="24"/>
          <w:lang w:val="ru-RU"/>
        </w:rPr>
        <w:t xml:space="preserve"> парциальной программы для ДОО «Белгородоведение» Т.М.Стручаева</w:t>
      </w:r>
      <w:proofErr w:type="gramStart"/>
      <w:r w:rsidRPr="00261E5F">
        <w:rPr>
          <w:rFonts w:ascii="Times New Roman" w:hAnsi="Times New Roman"/>
          <w:sz w:val="24"/>
          <w:szCs w:val="24"/>
          <w:lang w:val="ru-RU"/>
        </w:rPr>
        <w:t>,Н</w:t>
      </w:r>
      <w:proofErr w:type="gramEnd"/>
      <w:r w:rsidRPr="00261E5F">
        <w:rPr>
          <w:rFonts w:ascii="Times New Roman" w:hAnsi="Times New Roman"/>
          <w:sz w:val="24"/>
          <w:szCs w:val="24"/>
          <w:lang w:val="ru-RU"/>
        </w:rPr>
        <w:t>.Д.Епанчинцева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473CE">
        <w:rPr>
          <w:rFonts w:ascii="Times New Roman" w:hAnsi="Times New Roman" w:cs="Times New Roman"/>
          <w:sz w:val="24"/>
          <w:szCs w:val="24"/>
          <w:lang w:val="ru-RU"/>
        </w:rPr>
        <w:t>парциальной программы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75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  <w:lang w:val="ru-RU" w:eastAsia="ar-SA"/>
        </w:rPr>
        <w:t>музыкального развития «Ладушки» И. Каплуновой и И. Новоскольцевой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1473CE">
        <w:rPr>
          <w:rFonts w:ascii="Times New Roman" w:hAnsi="Times New Roman" w:cs="Times New Roman"/>
          <w:bCs/>
          <w:sz w:val="24"/>
          <w:szCs w:val="24"/>
          <w:lang w:val="ru-RU"/>
        </w:rPr>
        <w:t>парциальной программы «Добрый мир»</w:t>
      </w:r>
      <w:r w:rsidRPr="001473C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1473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Шевченко Л.Л  </w:t>
      </w:r>
    </w:p>
    <w:p w:rsidR="001F6813" w:rsidRPr="003044BA" w:rsidRDefault="003A2A86" w:rsidP="003044B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ООП </w:t>
      </w:r>
      <w:r w:rsidR="001473CE">
        <w:rPr>
          <w:rFonts w:ascii="Times New Roman" w:hAnsi="Times New Roman" w:cs="Times New Roman"/>
          <w:sz w:val="24"/>
          <w:szCs w:val="24"/>
          <w:lang w:val="ru-RU"/>
        </w:rPr>
        <w:t>Детского сада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12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>, в соответствии с Федеральным законом «Об образовании в Российской</w:t>
      </w:r>
      <w:r w:rsidR="00304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>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</w:t>
      </w:r>
      <w:r w:rsidR="00304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личности ребенка в соответствии с принятыми в семье и обществе духовно-нравственными и социокультурными ценностями</w:t>
      </w:r>
      <w:r w:rsidR="00304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04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>целях</w:t>
      </w:r>
      <w:proofErr w:type="gramEnd"/>
      <w:r w:rsidR="001F6813" w:rsidRPr="003044BA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4F0054" w:rsidRPr="00047520" w:rsidRDefault="004F0054" w:rsidP="003044B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520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направлена на реализацию задач</w:t>
      </w:r>
      <w:r w:rsidRPr="00047520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охрана и укрепление физического и психического здоровья детей, в том числе их эмоционального благополучия;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F0054" w:rsidRPr="009364A4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формирование социокультурной среды, соответствующей возрастным</w:t>
      </w:r>
      <w:proofErr w:type="gramStart"/>
      <w:r w:rsidRPr="009364A4">
        <w:t>,и</w:t>
      </w:r>
      <w:proofErr w:type="gramEnd"/>
      <w:r w:rsidRPr="009364A4">
        <w:t>ндивидуальным, психологическим и физиологическим особенностям детей;</w:t>
      </w:r>
    </w:p>
    <w:p w:rsidR="0030192E" w:rsidRDefault="004F0054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364A4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F6813" w:rsidRPr="0030192E" w:rsidRDefault="001F6813" w:rsidP="007E6294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30192E">
        <w:t>обеспечение</w:t>
      </w:r>
      <w:r w:rsidR="0030192E" w:rsidRPr="0030192E">
        <w:t xml:space="preserve"> </w:t>
      </w:r>
      <w:r w:rsidRPr="0030192E">
        <w:t>преемственности целей, задач и содержания дошкольного</w:t>
      </w:r>
      <w:r w:rsidR="0030192E" w:rsidRPr="0030192E">
        <w:t xml:space="preserve"> </w:t>
      </w:r>
      <w:r w:rsidRPr="0030192E">
        <w:t>общего</w:t>
      </w:r>
      <w:r w:rsidR="0030192E" w:rsidRPr="0030192E">
        <w:t xml:space="preserve"> </w:t>
      </w:r>
      <w:r w:rsidRPr="0030192E">
        <w:t>и начального общего образования</w:t>
      </w:r>
    </w:p>
    <w:p w:rsidR="004F0054" w:rsidRPr="009364A4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0054" w:rsidRPr="00B320D8" w:rsidRDefault="004F0054" w:rsidP="00396C0D">
      <w:pPr>
        <w:spacing w:after="0" w:line="240" w:lineRule="auto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 w:rsidRPr="00B320D8">
        <w:rPr>
          <w:b/>
          <w:bCs/>
          <w:color w:val="000000"/>
          <w:sz w:val="24"/>
          <w:szCs w:val="24"/>
          <w:lang w:val="ru-RU"/>
        </w:rPr>
        <w:t>Планируемые результаты.</w:t>
      </w:r>
    </w:p>
    <w:p w:rsidR="004F0054" w:rsidRPr="009364A4" w:rsidRDefault="001E03A2" w:rsidP="00396C0D">
      <w:pPr>
        <w:pStyle w:val="Default"/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Целевые ориентиры в р</w:t>
      </w:r>
      <w:r w:rsidR="004F0054" w:rsidRPr="009364A4">
        <w:rPr>
          <w:b/>
          <w:bCs/>
          <w:i/>
          <w:iCs/>
        </w:rPr>
        <w:t>анне</w:t>
      </w:r>
      <w:r>
        <w:rPr>
          <w:b/>
          <w:bCs/>
          <w:i/>
          <w:iCs/>
        </w:rPr>
        <w:t>м возрасте</w:t>
      </w:r>
      <w:r w:rsidR="004F0054" w:rsidRPr="009364A4">
        <w:rPr>
          <w:b/>
          <w:bCs/>
          <w:i/>
          <w:iCs/>
        </w:rPr>
        <w:t>.</w:t>
      </w:r>
    </w:p>
    <w:p w:rsidR="004F0054" w:rsidRPr="009364A4" w:rsidRDefault="00744D8B" w:rsidP="009364A4">
      <w:pPr>
        <w:pStyle w:val="Default"/>
        <w:jc w:val="both"/>
        <w:rPr>
          <w:i/>
          <w:iCs/>
        </w:rPr>
      </w:pPr>
      <w:r>
        <w:rPr>
          <w:i/>
          <w:iCs/>
        </w:rPr>
        <w:t>К 3</w:t>
      </w:r>
      <w:r w:rsidR="004F0054" w:rsidRPr="009364A4">
        <w:rPr>
          <w:i/>
          <w:iCs/>
        </w:rPr>
        <w:t xml:space="preserve"> годам:</w:t>
      </w:r>
    </w:p>
    <w:p w:rsidR="00224F7F" w:rsidRPr="001E03A2" w:rsidRDefault="001E03A2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224F7F"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–стремится к общению и воспринимает смыслы в различных ситуациях общения </w:t>
      </w:r>
      <w:proofErr w:type="gramStart"/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взрослыми, активно подражает им в движениях и действиях, умеет действовать согласованно; 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–владеет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–проявляет интерес к сверстникам; наблюдает за их действиями и подражает им.</w:t>
      </w:r>
      <w:r w:rsid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Взаимодействие</w:t>
      </w:r>
      <w:r w:rsid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ровесниками окрашено яркими эмоциями; 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–в короткой игре воспроизводит действия взрослого, впервые осуществляя игровые замещения;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–проявляет самостоятельность в бытовых и игровых действиях. Владеет простейшими навыками самообслуживания; 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–любит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</w:t>
      </w:r>
      <w:r w:rsid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деятельность, конструирование и др.);</w:t>
      </w:r>
    </w:p>
    <w:p w:rsidR="00224F7F" w:rsidRPr="001E03A2" w:rsidRDefault="00224F7F" w:rsidP="00224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–с удовольствием двигается </w:t>
      </w:r>
      <w:proofErr w:type="gramStart"/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–х</w:t>
      </w:r>
      <w:proofErr w:type="gramEnd"/>
      <w:r w:rsidRPr="001E03A2">
        <w:rPr>
          <w:rFonts w:ascii="Times New Roman" w:hAnsi="Times New Roman" w:cs="Times New Roman"/>
          <w:sz w:val="24"/>
          <w:szCs w:val="24"/>
          <w:lang w:val="ru-RU" w:eastAsia="ru-RU"/>
        </w:rPr>
        <w:t>одит, бегает в разных направлениях, стремится осваивать различные виды движения (подпрыгивание, лазанье, перешагивани</w:t>
      </w:r>
      <w:r w:rsidR="001E03A2">
        <w:rPr>
          <w:rFonts w:ascii="Times New Roman" w:hAnsi="Times New Roman" w:cs="Times New Roman"/>
          <w:sz w:val="24"/>
          <w:szCs w:val="24"/>
          <w:lang w:val="ru-RU" w:eastAsia="ru-RU"/>
        </w:rPr>
        <w:t>е и пр.).</w:t>
      </w:r>
    </w:p>
    <w:p w:rsidR="004F0054" w:rsidRDefault="001E03A2" w:rsidP="009364A4">
      <w:pPr>
        <w:pStyle w:val="aa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Целевые ориентиры на этапе завершения освоения  ООП </w:t>
      </w:r>
      <w:r w:rsidR="001473CE" w:rsidRPr="001473CE">
        <w:rPr>
          <w:b/>
          <w:i/>
          <w:sz w:val="24"/>
          <w:szCs w:val="24"/>
        </w:rPr>
        <w:t>Детского сада</w:t>
      </w:r>
      <w:r w:rsidR="001473CE">
        <w:rPr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№12</w:t>
      </w:r>
    </w:p>
    <w:tbl>
      <w:tblPr>
        <w:tblW w:w="147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0"/>
        <w:gridCol w:w="3686"/>
        <w:gridCol w:w="3827"/>
        <w:gridCol w:w="3544"/>
      </w:tblGrid>
      <w:tr w:rsidR="004F0054" w:rsidRPr="009364A4" w:rsidTr="0025500E">
        <w:tc>
          <w:tcPr>
            <w:tcW w:w="3650" w:type="dxa"/>
          </w:tcPr>
          <w:p w:rsidR="004F0054" w:rsidRPr="009364A4" w:rsidRDefault="00744D8B" w:rsidP="009364A4">
            <w:pPr>
              <w:pStyle w:val="aa"/>
              <w:spacing w:before="0"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 4</w:t>
            </w:r>
            <w:r w:rsidR="004F0054" w:rsidRPr="009364A4">
              <w:rPr>
                <w:i/>
                <w:iCs/>
                <w:color w:val="000000"/>
                <w:sz w:val="24"/>
                <w:szCs w:val="24"/>
              </w:rPr>
              <w:t xml:space="preserve"> годам</w:t>
            </w:r>
          </w:p>
        </w:tc>
        <w:tc>
          <w:tcPr>
            <w:tcW w:w="3686" w:type="dxa"/>
          </w:tcPr>
          <w:p w:rsidR="004F0054" w:rsidRPr="009364A4" w:rsidRDefault="00744D8B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5 </w:t>
            </w:r>
            <w:r w:rsidR="004F0054" w:rsidRPr="00936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3827" w:type="dxa"/>
          </w:tcPr>
          <w:p w:rsidR="004F0054" w:rsidRPr="009364A4" w:rsidRDefault="00744D8B" w:rsidP="00744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6 </w:t>
            </w:r>
            <w:r w:rsidR="004F0054" w:rsidRPr="00936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3544" w:type="dxa"/>
          </w:tcPr>
          <w:p w:rsidR="004F0054" w:rsidRPr="009364A4" w:rsidRDefault="00744D8B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7 </w:t>
            </w:r>
            <w:r w:rsidR="004F0054" w:rsidRPr="009364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Активно участвует в разнообразных видах деятельности: в играх, двигательных упражнениях, </w:t>
            </w:r>
            <w:proofErr w:type="gramStart"/>
            <w:r w:rsidRPr="009364A4">
              <w:t>в</w:t>
            </w:r>
            <w:proofErr w:type="gramEnd"/>
            <w:r w:rsidRPr="009364A4"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proofErr w:type="gramStart"/>
            <w:r w:rsidRPr="009364A4">
              <w:t>действиях</w:t>
            </w:r>
            <w:proofErr w:type="gramEnd"/>
            <w:r w:rsidRPr="009364A4">
              <w:t xml:space="preserve">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Понимает, что вещи, предметы сделаны людьми и требуют бережного обращения с ними.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Сформированы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</w:t>
            </w:r>
            <w:proofErr w:type="gramStart"/>
            <w:r w:rsidRPr="009364A4">
              <w:t>к</w:t>
            </w:r>
            <w:proofErr w:type="gramEnd"/>
            <w:r w:rsidRPr="009364A4"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разным видам труда, другим людям и самому себе, обладает чувством собственного достоинства.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9364A4">
              <w:t>обиженного</w:t>
            </w:r>
            <w:proofErr w:type="gramEnd"/>
            <w:r w:rsidRPr="009364A4">
              <w:t xml:space="preserve">, угостить, </w:t>
            </w:r>
            <w:r w:rsidRPr="009364A4">
              <w:lastRenderedPageBreak/>
              <w:t xml:space="preserve">обрадовать, помочь. </w:t>
            </w:r>
            <w:proofErr w:type="gramStart"/>
            <w:r w:rsidRPr="009364A4"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Откликается на эмоции близких людей и друзей. Испытывает радость от общения с животными и растениями, как знакомыми, </w:t>
            </w:r>
            <w:r w:rsidRPr="009364A4">
              <w:lastRenderedPageBreak/>
              <w:t xml:space="preserve">так и новыми для него. Сопереживает персонажам сказок. Эмоционально реагирует на художественные произведения, мир природы.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Понимает эмоциональные состояния взрослых и других детей, выраженные в мимике, пантомимике, действиях, </w:t>
            </w:r>
            <w:r w:rsidRPr="009364A4">
              <w:lastRenderedPageBreak/>
              <w:t xml:space="preserve">интонации речи, проявляет готовность помочь, сочувствие. </w:t>
            </w:r>
            <w:proofErr w:type="gramStart"/>
            <w:r w:rsidRPr="009364A4">
              <w:t>Способен</w:t>
            </w:r>
            <w:proofErr w:type="gramEnd"/>
            <w:r w:rsidRPr="009364A4"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</w:t>
            </w:r>
            <w:proofErr w:type="gramStart"/>
            <w:r w:rsidRPr="009364A4">
              <w:t>в</w:t>
            </w:r>
            <w:proofErr w:type="gramEnd"/>
            <w:r w:rsidRPr="009364A4"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художественной литературе.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proofErr w:type="gramStart"/>
            <w:r w:rsidRPr="009364A4">
              <w:lastRenderedPageBreak/>
              <w:t xml:space="preserve">Способен договариваться, учитывать интересы и чувства других, сопереживать неудачам и сорадоваться успехам других, </w:t>
            </w:r>
            <w:r w:rsidRPr="009364A4">
              <w:lastRenderedPageBreak/>
              <w:t xml:space="preserve">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Охотно включается в совместную деятельность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Ребенок охотно сотрудничает </w:t>
            </w:r>
            <w:proofErr w:type="gramStart"/>
            <w:r w:rsidRPr="009364A4">
              <w:rPr>
                <w:sz w:val="24"/>
                <w:szCs w:val="24"/>
              </w:rPr>
              <w:t>со</w:t>
            </w:r>
            <w:proofErr w:type="gramEnd"/>
            <w:r w:rsidRPr="009364A4">
              <w:rPr>
                <w:sz w:val="24"/>
                <w:szCs w:val="24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  <w:r w:rsidRPr="009364A4">
              <w:rPr>
                <w:sz w:val="24"/>
                <w:szCs w:val="24"/>
              </w:rPr>
              <w:lastRenderedPageBreak/>
              <w:t xml:space="preserve">Начинает проявлять уважение к старшим, называет по имени и отчеству.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</w:t>
            </w:r>
            <w:proofErr w:type="gramStart"/>
            <w:r w:rsidRPr="009364A4">
              <w:t>первичные</w:t>
            </w:r>
            <w:proofErr w:type="gramEnd"/>
            <w:r w:rsidRPr="009364A4"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>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4F0054" w:rsidRPr="009364A4" w:rsidRDefault="004F0054" w:rsidP="009364A4">
            <w:pPr>
              <w:pStyle w:val="Default"/>
              <w:jc w:val="both"/>
            </w:pPr>
            <w:proofErr w:type="gramStart"/>
            <w:r w:rsidRPr="009364A4">
              <w:t>использовании</w:t>
            </w:r>
            <w:proofErr w:type="gramEnd"/>
            <w:r w:rsidRPr="009364A4">
              <w:t xml:space="preserve"> предметов-заместителей, с интересом включается в ролевой диалог со сверстниками.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Выдвигает игровые замыслы, </w:t>
            </w:r>
            <w:proofErr w:type="gramStart"/>
            <w:r w:rsidRPr="009364A4">
              <w:t>инициативен</w:t>
            </w:r>
            <w:proofErr w:type="gramEnd"/>
            <w:r w:rsidRPr="009364A4">
              <w:t xml:space="preserve"> в развитии игрового сюжета.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творчество в создании игровой обстановки, в театрализации.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 играх с правилами принимает игровую задачу, проявляет интерес к результату, выигрышу.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Может предварительно обозначить тему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игры;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364A4">
              <w:rPr>
                <w:sz w:val="24"/>
                <w:szCs w:val="24"/>
              </w:rPr>
              <w:t>заинтересован</w:t>
            </w:r>
            <w:proofErr w:type="gramEnd"/>
            <w:r w:rsidRPr="009364A4">
              <w:rPr>
                <w:sz w:val="24"/>
                <w:szCs w:val="24"/>
              </w:rPr>
              <w:t xml:space="preserve"> совместной игрой. Согласовывает в игровой деятельности свои интересы и интересы партнеров,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умеют объяснить замыслы, адресовать обращение партнеру.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интерес к игровому экспериментированию, к развивающим и познавательным играм;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:rsidR="004F0054" w:rsidRPr="009364A4" w:rsidRDefault="004F0054" w:rsidP="009364A4">
            <w:pPr>
              <w:pStyle w:val="Default"/>
              <w:jc w:val="both"/>
            </w:pP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Речевые контакты становятся более длительными и активными.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</w:t>
            </w:r>
            <w:r w:rsidRPr="009364A4">
              <w:rPr>
                <w:sz w:val="24"/>
                <w:szCs w:val="24"/>
              </w:rPr>
              <w:lastRenderedPageBreak/>
              <w:t xml:space="preserve">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gramStart"/>
            <w:r w:rsidRPr="009364A4">
              <w:rPr>
                <w:sz w:val="24"/>
                <w:szCs w:val="24"/>
              </w:rPr>
              <w:t>для</w:t>
            </w:r>
            <w:proofErr w:type="gramEnd"/>
            <w:r w:rsidRPr="009364A4">
              <w:rPr>
                <w:sz w:val="24"/>
                <w:szCs w:val="24"/>
              </w:rPr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</w:t>
            </w:r>
            <w:r w:rsidRPr="009364A4">
              <w:lastRenderedPageBreak/>
              <w:t xml:space="preserve">Пользуется не только простыми, но и сложными предложениями.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</w:t>
            </w:r>
            <w:r w:rsidRPr="009364A4">
              <w:lastRenderedPageBreak/>
              <w:t xml:space="preserve">общения, может выделять звуки в словах, у ребёнка складываются предпосылки грамотности. 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9364A4">
              <w:t>избирателен</w:t>
            </w:r>
            <w:proofErr w:type="gramEnd"/>
            <w:r w:rsidRPr="009364A4">
              <w:t xml:space="preserve"> по отношению к некоторым двигательным действиям и подвижным играм.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</w:t>
            </w:r>
            <w:r w:rsidRPr="009364A4">
              <w:lastRenderedPageBreak/>
              <w:t xml:space="preserve">(полотенцем, носовым платком, расческой).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</w:t>
            </w:r>
            <w:r w:rsidRPr="009364A4">
              <w:lastRenderedPageBreak/>
              <w:t xml:space="preserve">необходимости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взрослыми здоровается и прощается, говорит «спасибо» и «пожалуйста».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</w:t>
            </w:r>
            <w:r w:rsidRPr="009364A4">
              <w:lastRenderedPageBreak/>
              <w:t xml:space="preserve">Самостоятельно замечает, когда нужно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вымыть руки или причесаться. Освоил отдельные правила безопасного поведения, </w:t>
            </w:r>
            <w:proofErr w:type="gramStart"/>
            <w:r w:rsidRPr="009364A4">
              <w:t>способен</w:t>
            </w:r>
            <w:proofErr w:type="gramEnd"/>
            <w:r w:rsidRPr="009364A4">
              <w:t xml:space="preserve"> рассказать взрослому о своем самочувствии и о некоторых опасных ситуациях, которых нужно избегать.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 w:rsidRPr="009364A4">
              <w:t>Внимателен</w:t>
            </w:r>
            <w:proofErr w:type="gramEnd"/>
            <w:r w:rsidRPr="009364A4">
              <w:t xml:space="preserve">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</w:t>
            </w:r>
            <w:r w:rsidRPr="009364A4">
              <w:lastRenderedPageBreak/>
              <w:t xml:space="preserve">взрослыми и сверстниками,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может соблюдать правила безопасного поведения и личной гигиены. 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Проявляет интерес к миру, потребность в познавательном общении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9364A4">
              <w:t>ств пр</w:t>
            </w:r>
            <w:proofErr w:type="gramEnd"/>
            <w:r w:rsidRPr="009364A4">
              <w:t xml:space="preserve">едметов, использованию сенсорных эталонов (круг, квадрат, треугольник), к простейшему экспериментированию с </w:t>
            </w:r>
            <w:r w:rsidRPr="009364A4">
              <w:lastRenderedPageBreak/>
              <w:t xml:space="preserve">предметами и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материалами. В совместной с педагогом познавательной деятельности переживает чувство удивления, радости познания мира.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</w:t>
            </w:r>
            <w:r w:rsidRPr="009364A4">
              <w:lastRenderedPageBreak/>
              <w:t xml:space="preserve">экспериментирования. В процессе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</w:t>
            </w:r>
            <w:r w:rsidRPr="009364A4">
              <w:lastRenderedPageBreak/>
              <w:t xml:space="preserve">родного города и страны, разными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364A4">
              <w:rPr>
                <w:sz w:val="24"/>
                <w:szCs w:val="24"/>
              </w:rPr>
              <w:t>Способен</w:t>
            </w:r>
            <w:proofErr w:type="gramEnd"/>
            <w:r w:rsidRPr="009364A4">
              <w:rPr>
                <w:sz w:val="24"/>
                <w:szCs w:val="24"/>
              </w:rPr>
              <w:t xml:space="preserve"> не только объединять </w:t>
            </w:r>
            <w:r w:rsidRPr="009364A4">
              <w:rPr>
                <w:sz w:val="24"/>
                <w:szCs w:val="24"/>
              </w:rPr>
              <w:lastRenderedPageBreak/>
              <w:t xml:space="preserve">предметы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Имеет представления: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rPr>
                <w:i/>
                <w:iCs/>
              </w:rPr>
              <w:t xml:space="preserve">о себе: </w:t>
            </w:r>
            <w:r w:rsidRPr="009364A4"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9364A4">
              <w:rPr>
                <w:i/>
                <w:iCs/>
              </w:rPr>
              <w:t>о семье: знает состав своей семьи</w:t>
            </w:r>
            <w:r w:rsidRPr="009364A4"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i/>
                <w:iCs/>
                <w:sz w:val="24"/>
                <w:szCs w:val="24"/>
              </w:rPr>
              <w:t xml:space="preserve">об обществе </w:t>
            </w:r>
            <w:r w:rsidRPr="009364A4">
              <w:rPr>
                <w:sz w:val="24"/>
                <w:szCs w:val="24"/>
              </w:rPr>
              <w:t xml:space="preserve">(ближайшем социуме), его культурных ценностях: беседует с воспитателем о профессиях работников детского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сада: помощника воспитателя, повара, медицинской сестры, воспитателя, прачки;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i/>
                <w:iCs/>
                <w:sz w:val="24"/>
                <w:szCs w:val="24"/>
              </w:rPr>
              <w:t>о государстве</w:t>
            </w:r>
            <w:r w:rsidRPr="009364A4">
              <w:rPr>
                <w:sz w:val="24"/>
                <w:szCs w:val="24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proofErr w:type="gramStart"/>
            <w:r w:rsidRPr="009364A4">
              <w:lastRenderedPageBreak/>
              <w:t>Знает свое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9364A4"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</w:t>
            </w:r>
            <w:r w:rsidRPr="009364A4">
              <w:rPr>
                <w:sz w:val="24"/>
                <w:szCs w:val="24"/>
              </w:rPr>
              <w:lastRenderedPageBreak/>
              <w:t xml:space="preserve">представление о значимости профессий родителей,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устанавливает связи между видами труда.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Обладает начальными знаниями о себе, о природном и социальном мире, в котором он живёт; </w:t>
            </w:r>
          </w:p>
          <w:p w:rsidR="004F0054" w:rsidRPr="009364A4" w:rsidRDefault="004F0054" w:rsidP="009364A4">
            <w:pPr>
              <w:pStyle w:val="aa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364A4">
              <w:rPr>
                <w:sz w:val="24"/>
                <w:szCs w:val="24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4F0054" w:rsidRPr="00396C0D" w:rsidTr="0025500E">
        <w:tc>
          <w:tcPr>
            <w:tcW w:w="3650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</w:t>
            </w:r>
            <w:r w:rsidRPr="009364A4">
              <w:lastRenderedPageBreak/>
              <w:t xml:space="preserve">несоответствие поведения другого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  <w:tc>
          <w:tcPr>
            <w:tcW w:w="3686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</w:t>
            </w:r>
            <w:proofErr w:type="gramStart"/>
            <w:r w:rsidRPr="009364A4">
              <w:t>со</w:t>
            </w:r>
            <w:proofErr w:type="gramEnd"/>
            <w:r w:rsidRPr="009364A4">
              <w:t xml:space="preserve">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</w:t>
            </w:r>
          </w:p>
          <w:p w:rsidR="004F0054" w:rsidRPr="009364A4" w:rsidRDefault="004F0054" w:rsidP="009364A4">
            <w:pPr>
              <w:pStyle w:val="Default"/>
              <w:jc w:val="both"/>
            </w:pPr>
            <w:r w:rsidRPr="009364A4"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3827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</w:t>
            </w:r>
            <w:r w:rsidRPr="009364A4">
              <w:lastRenderedPageBreak/>
              <w:t xml:space="preserve">на основе известных правил, владеет приемами </w:t>
            </w:r>
          </w:p>
          <w:p w:rsidR="004F0054" w:rsidRPr="009364A4" w:rsidRDefault="004F0054" w:rsidP="00A0005D">
            <w:pPr>
              <w:pStyle w:val="Default"/>
              <w:jc w:val="both"/>
            </w:pPr>
            <w:r w:rsidRPr="009364A4"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</w:t>
            </w:r>
            <w:proofErr w:type="gramStart"/>
            <w:r w:rsidRPr="009364A4"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  <w:proofErr w:type="gramEnd"/>
          </w:p>
        </w:tc>
        <w:tc>
          <w:tcPr>
            <w:tcW w:w="3544" w:type="dxa"/>
          </w:tcPr>
          <w:p w:rsidR="004F0054" w:rsidRPr="009364A4" w:rsidRDefault="004F0054" w:rsidP="009364A4">
            <w:pPr>
              <w:pStyle w:val="Default"/>
              <w:jc w:val="both"/>
            </w:pPr>
            <w:r w:rsidRPr="009364A4">
              <w:lastRenderedPageBreak/>
              <w:t xml:space="preserve">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1473CE" w:rsidRDefault="001473CE" w:rsidP="00151E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151EDA" w:rsidRDefault="00151EDA" w:rsidP="00151E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В части</w:t>
      </w:r>
      <w:r w:rsidRPr="00D12A2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формируемой</w:t>
      </w:r>
      <w:r w:rsidRPr="00D12A2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участниками образовательный отношений,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представлены целевые ориентиры на этапе завершения освоения </w:t>
      </w:r>
      <w:r w:rsidRPr="00261E5F">
        <w:rPr>
          <w:rFonts w:ascii="Times New Roman" w:hAnsi="Times New Roman"/>
          <w:sz w:val="24"/>
          <w:szCs w:val="24"/>
          <w:lang w:val="ru-RU"/>
        </w:rPr>
        <w:t xml:space="preserve">парциальной программы для ДОО </w:t>
      </w:r>
      <w:r w:rsidRPr="00261E5F">
        <w:rPr>
          <w:rFonts w:ascii="Times New Roman" w:hAnsi="Times New Roman"/>
          <w:b/>
          <w:sz w:val="24"/>
          <w:szCs w:val="24"/>
          <w:lang w:val="ru-RU"/>
        </w:rPr>
        <w:t>«Белгородоведение</w:t>
      </w:r>
      <w:r w:rsidRPr="00261E5F">
        <w:rPr>
          <w:rFonts w:ascii="Times New Roman" w:hAnsi="Times New Roman"/>
          <w:sz w:val="24"/>
          <w:szCs w:val="24"/>
          <w:lang w:val="ru-RU"/>
        </w:rPr>
        <w:t>» Т.М.Стручаева</w:t>
      </w:r>
      <w:proofErr w:type="gramStart"/>
      <w:r w:rsidRPr="00261E5F">
        <w:rPr>
          <w:rFonts w:ascii="Times New Roman" w:hAnsi="Times New Roman"/>
          <w:sz w:val="24"/>
          <w:szCs w:val="24"/>
          <w:lang w:val="ru-RU"/>
        </w:rPr>
        <w:t>,Н</w:t>
      </w:r>
      <w:proofErr w:type="gramEnd"/>
      <w:r w:rsidRPr="00261E5F">
        <w:rPr>
          <w:rFonts w:ascii="Times New Roman" w:hAnsi="Times New Roman"/>
          <w:sz w:val="24"/>
          <w:szCs w:val="24"/>
          <w:lang w:val="ru-RU"/>
        </w:rPr>
        <w:t>.Д.Епанчинцева</w:t>
      </w:r>
    </w:p>
    <w:p w:rsidR="001473CE" w:rsidRDefault="001473CE" w:rsidP="00151ED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9"/>
      </w:tblGrid>
      <w:tr w:rsidR="00151EDA" w:rsidTr="003044BA">
        <w:trPr>
          <w:trHeight w:val="109"/>
        </w:trPr>
        <w:tc>
          <w:tcPr>
            <w:tcW w:w="15559" w:type="dxa"/>
          </w:tcPr>
          <w:p w:rsidR="00151EDA" w:rsidRPr="00AB3A05" w:rsidRDefault="00151EDA" w:rsidP="003044BA">
            <w:pPr>
              <w:pStyle w:val="Default"/>
              <w:contextualSpacing/>
            </w:pPr>
            <w:r w:rsidRPr="002666EC">
              <w:t>Сформирована целостная картина мира на основе краеведения; знает  традиции Белгородского края, России,  семьи</w:t>
            </w:r>
            <w:r>
              <w:t>; и</w:t>
            </w:r>
            <w:r w:rsidRPr="002666EC">
              <w:t xml:space="preserve">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</w:t>
            </w:r>
            <w:r w:rsidRPr="002666EC">
              <w:lastRenderedPageBreak/>
              <w:t>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</w:t>
            </w:r>
            <w:proofErr w:type="gramStart"/>
            <w:r w:rsidRPr="002666EC">
              <w:t>я-</w:t>
            </w:r>
            <w:proofErr w:type="gramEnd"/>
            <w:r w:rsidRPr="002666EC">
              <w:t xml:space="preserve"> Белгородчины;бережно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1E03A2" w:rsidRDefault="001E03A2" w:rsidP="00A0005D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FA301D" w:rsidRPr="006A4BCD" w:rsidRDefault="00FA301D" w:rsidP="00A000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</w:t>
      </w:r>
      <w:r w:rsidR="001473CE" w:rsidRPr="00261E5F">
        <w:rPr>
          <w:rFonts w:ascii="Times New Roman" w:hAnsi="Times New Roman"/>
          <w:sz w:val="24"/>
          <w:szCs w:val="24"/>
          <w:lang w:val="ru-RU"/>
        </w:rPr>
        <w:t>парциальной</w:t>
      </w:r>
      <w:r w:rsidR="001473CE"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- </w:t>
      </w:r>
      <w:r w:rsidRPr="006A4B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«Ладушки»</w:t>
      </w:r>
      <w:r w:rsidRPr="006A4B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М. Каплуновой, И. А. Новоскольцевой, СПб, 2009 г.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639"/>
        <w:gridCol w:w="3248"/>
        <w:gridCol w:w="3210"/>
        <w:gridCol w:w="3930"/>
      </w:tblGrid>
      <w:tr w:rsidR="00FA301D" w:rsidRPr="006A4BCD" w:rsidTr="00FA301D">
        <w:tc>
          <w:tcPr>
            <w:tcW w:w="2217" w:type="dxa"/>
          </w:tcPr>
          <w:p w:rsidR="00FA301D" w:rsidRPr="00242017" w:rsidRDefault="00242017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год жизни</w:t>
            </w:r>
          </w:p>
        </w:tc>
        <w:tc>
          <w:tcPr>
            <w:tcW w:w="2639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год жизни</w:t>
            </w:r>
          </w:p>
        </w:tc>
        <w:tc>
          <w:tcPr>
            <w:tcW w:w="3248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год жизни</w:t>
            </w:r>
          </w:p>
        </w:tc>
        <w:tc>
          <w:tcPr>
            <w:tcW w:w="3210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год жизни</w:t>
            </w:r>
          </w:p>
        </w:tc>
        <w:tc>
          <w:tcPr>
            <w:tcW w:w="3930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год жизни </w:t>
            </w:r>
          </w:p>
        </w:tc>
      </w:tr>
      <w:tr w:rsidR="00FA301D" w:rsidRPr="00396C0D" w:rsidTr="00FA301D">
        <w:tc>
          <w:tcPr>
            <w:tcW w:w="2217" w:type="dxa"/>
          </w:tcPr>
          <w:p w:rsidR="00242017" w:rsidRPr="00242017" w:rsidRDefault="00242017" w:rsidP="002420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проявляет себя в подпевании</w:t>
            </w:r>
          </w:p>
          <w:p w:rsidR="00242017" w:rsidRPr="00242017" w:rsidRDefault="00242017" w:rsidP="002420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связывает с музыкой движения, игры, пляски</w:t>
            </w:r>
          </w:p>
          <w:p w:rsidR="00242017" w:rsidRPr="00242017" w:rsidRDefault="00242017" w:rsidP="002420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проявляет интерес и любовь к музыке, различает контрастные особенности ее звучания, эмоционально отзывается на музыку</w:t>
            </w:r>
          </w:p>
          <w:p w:rsidR="00FA301D" w:rsidRPr="00242017" w:rsidRDefault="00242017" w:rsidP="002420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proofErr w:type="gramEnd"/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музыкальная память и слух</w:t>
            </w:r>
          </w:p>
        </w:tc>
        <w:tc>
          <w:tcPr>
            <w:tcW w:w="2639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слушать музыкальные произведения до конца, узнавать знакомые песни;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звуки по высоте (октава);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замечать динамические изменения (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громко-тихо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петь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отставая друг от друга;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танцевальные движения в парах;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Кружиться, притопывать попеременно ногами,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двигаться под музыку с предметом. Различать и называть муз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нструменты : металлофон, барабан и др. </w:t>
            </w:r>
          </w:p>
        </w:tc>
        <w:tc>
          <w:tcPr>
            <w:tcW w:w="3248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узнавать песни, мелодии;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звуки по высоте (секста-септима);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инсценировать (вместе с педагогом) песни, хороводы;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3210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жанры в музыке (песня, танец, марш);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звучание музыкальных инструментов (фортепиано, скрипка);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узнавать произведения по фрагменту;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-различать звуки по высоте в пределах квинты;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ритмично двигаться в соответствии с характером музыки;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инсценировать содержание песен, хороводов, 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подражая друг другу;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играть мелодии на металлофоне по одному и в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группе. </w:t>
            </w:r>
          </w:p>
        </w:tc>
        <w:tc>
          <w:tcPr>
            <w:tcW w:w="3930" w:type="dxa"/>
          </w:tcPr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узнавать гимн РФ;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музыкальный жанр произведения;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различать части произведения;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настроение, характер музыкального произведения;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слышать в музыке изобразительные моменты;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воспроизводить и чисто петь несложные песни в удобном диапазоне;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сохранять правильное положение корпуса при пении (певческая посадка);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-формировать умение брать дыхание;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выразительно двигаться в соответствии с характером музыки, образа;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несложный ритмический рисунок;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танцевальные движения качественно;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инсценировать игровые песни;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исполнять сольно и в оркестре простые песни и мелодии.</w:t>
            </w:r>
          </w:p>
          <w:p w:rsidR="00FA301D" w:rsidRPr="006A4BCD" w:rsidRDefault="00FA301D" w:rsidP="00FA30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-исполнять сольно и в ансамбле на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музыкальных инструментах несложные пес ни и мелодии.</w:t>
            </w:r>
          </w:p>
        </w:tc>
      </w:tr>
    </w:tbl>
    <w:p w:rsidR="00C13875" w:rsidRDefault="00C13875" w:rsidP="00C138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C13875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Планируемые результаты </w:t>
      </w:r>
      <w:r w:rsidRPr="00C13875">
        <w:rPr>
          <w:rFonts w:ascii="Times New Roman" w:hAnsi="Times New Roman"/>
          <w:sz w:val="24"/>
          <w:szCs w:val="28"/>
          <w:lang w:val="ru-RU"/>
        </w:rPr>
        <w:t xml:space="preserve">на этапе 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C13875">
        <w:rPr>
          <w:rFonts w:ascii="Times New Roman" w:hAnsi="Times New Roman"/>
          <w:sz w:val="24"/>
          <w:szCs w:val="28"/>
          <w:lang w:val="ru-RU"/>
        </w:rPr>
        <w:t xml:space="preserve">завершения 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C13875">
        <w:rPr>
          <w:rFonts w:ascii="Times New Roman" w:hAnsi="Times New Roman"/>
          <w:sz w:val="24"/>
          <w:szCs w:val="28"/>
          <w:lang w:val="ru-RU"/>
        </w:rPr>
        <w:t xml:space="preserve">освоения </w:t>
      </w:r>
      <w:r w:rsidRPr="00C13875">
        <w:rPr>
          <w:rFonts w:ascii="Times New Roman" w:hAnsi="Times New Roman"/>
          <w:bCs/>
          <w:sz w:val="24"/>
          <w:szCs w:val="24"/>
          <w:lang w:val="ru-RU"/>
        </w:rPr>
        <w:t xml:space="preserve"> программы </w:t>
      </w:r>
      <w:r w:rsidRPr="00C13875">
        <w:rPr>
          <w:rFonts w:ascii="Times New Roman" w:hAnsi="Times New Roman"/>
          <w:b/>
          <w:bCs/>
          <w:sz w:val="24"/>
          <w:szCs w:val="24"/>
          <w:lang w:val="ru-RU"/>
        </w:rPr>
        <w:t>«Добрый мир. Православная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3875">
        <w:rPr>
          <w:rFonts w:ascii="Times New Roman" w:hAnsi="Times New Roman"/>
          <w:b/>
          <w:bCs/>
          <w:sz w:val="24"/>
          <w:szCs w:val="24"/>
          <w:lang w:val="ru-RU"/>
        </w:rPr>
        <w:t xml:space="preserve"> культура»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3875">
        <w:rPr>
          <w:rFonts w:ascii="Times New Roman" w:hAnsi="Times New Roman"/>
          <w:bCs/>
          <w:sz w:val="24"/>
          <w:szCs w:val="24"/>
          <w:lang w:val="ru-RU"/>
        </w:rPr>
        <w:t>Шевченко Л.Л</w:t>
      </w:r>
    </w:p>
    <w:tbl>
      <w:tblPr>
        <w:tblStyle w:val="ab"/>
        <w:tblW w:w="0" w:type="auto"/>
        <w:tblLook w:val="04A0"/>
      </w:tblPr>
      <w:tblGrid>
        <w:gridCol w:w="14958"/>
      </w:tblGrid>
      <w:tr w:rsidR="00C13875" w:rsidRPr="00396C0D" w:rsidTr="00D362BD">
        <w:tc>
          <w:tcPr>
            <w:tcW w:w="14958" w:type="dxa"/>
          </w:tcPr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способность оценки и навыки анализа  духовно – нравственных явлений и категорий</w:t>
            </w:r>
          </w:p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-сформированность моральных чувств, составляющих  духовно-нравственную основу личности: любовь к людям, стыд, чувство совести</w:t>
            </w:r>
          </w:p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проявляет желания помогать</w:t>
            </w:r>
          </w:p>
          <w:p w:rsidR="00C13875" w:rsidRPr="00C13875" w:rsidRDefault="00C13875" w:rsidP="00C138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выражает в </w:t>
            </w:r>
            <w:proofErr w:type="gramStart"/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эстетических формах</w:t>
            </w:r>
            <w:proofErr w:type="gramEnd"/>
            <w:r w:rsidRPr="00C138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впечатления от полученных знаний</w:t>
            </w:r>
          </w:p>
        </w:tc>
      </w:tr>
    </w:tbl>
    <w:p w:rsidR="004F0054" w:rsidRPr="003A2A86" w:rsidRDefault="004F0054" w:rsidP="00396C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4F0054" w:rsidRPr="003A2A86" w:rsidSect="00D362BD">
      <w:footerReference w:type="default" r:id="rId8"/>
      <w:footerReference w:type="first" r:id="rId9"/>
      <w:pgSz w:w="16838" w:h="11906" w:orient="landscape"/>
      <w:pgMar w:top="993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8A" w:rsidRDefault="00A81D8A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D8A" w:rsidRDefault="00A81D8A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100"/>
    </w:sdtPr>
    <w:sdtContent>
      <w:p w:rsidR="008F1DEC" w:rsidRDefault="00C612C7">
        <w:pPr>
          <w:pStyle w:val="a8"/>
          <w:jc w:val="right"/>
        </w:pPr>
      </w:p>
    </w:sdtContent>
  </w:sdt>
  <w:p w:rsidR="008F1DEC" w:rsidRDefault="008F1DEC">
    <w:pPr>
      <w:pStyle w:val="a8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099"/>
      <w:showingPlcHdr/>
    </w:sdtPr>
    <w:sdtContent>
      <w:p w:rsidR="008F1DEC" w:rsidRDefault="00396C0D">
        <w:pPr>
          <w:pStyle w:val="a8"/>
          <w:jc w:val="right"/>
        </w:pPr>
        <w:r>
          <w:t xml:space="preserve">     </w:t>
        </w:r>
      </w:p>
    </w:sdtContent>
  </w:sdt>
  <w:p w:rsidR="008F1DEC" w:rsidRDefault="008F1D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8A" w:rsidRDefault="00A81D8A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D8A" w:rsidRDefault="00A81D8A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7C9"/>
    <w:multiLevelType w:val="hybridMultilevel"/>
    <w:tmpl w:val="453C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33844"/>
    <w:multiLevelType w:val="hybridMultilevel"/>
    <w:tmpl w:val="284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524BB"/>
    <w:multiLevelType w:val="hybridMultilevel"/>
    <w:tmpl w:val="A528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B13F9"/>
    <w:multiLevelType w:val="hybridMultilevel"/>
    <w:tmpl w:val="EFD2E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6B5C"/>
    <w:multiLevelType w:val="hybridMultilevel"/>
    <w:tmpl w:val="F564C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C2C42"/>
    <w:multiLevelType w:val="multilevel"/>
    <w:tmpl w:val="2FAA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D29B6"/>
    <w:multiLevelType w:val="hybridMultilevel"/>
    <w:tmpl w:val="B762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24BB8"/>
    <w:multiLevelType w:val="hybridMultilevel"/>
    <w:tmpl w:val="50ECE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72562E8"/>
    <w:multiLevelType w:val="multilevel"/>
    <w:tmpl w:val="DC0090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A3C714D"/>
    <w:multiLevelType w:val="multilevel"/>
    <w:tmpl w:val="F40271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6E2B61"/>
    <w:multiLevelType w:val="hybridMultilevel"/>
    <w:tmpl w:val="D8E68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BA3026"/>
    <w:multiLevelType w:val="hybridMultilevel"/>
    <w:tmpl w:val="1F62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9D10C8"/>
    <w:multiLevelType w:val="hybridMultilevel"/>
    <w:tmpl w:val="DF0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55E5C"/>
    <w:multiLevelType w:val="hybridMultilevel"/>
    <w:tmpl w:val="55760D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1C61F2"/>
    <w:multiLevelType w:val="hybridMultilevel"/>
    <w:tmpl w:val="AC8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D21F9"/>
    <w:multiLevelType w:val="hybridMultilevel"/>
    <w:tmpl w:val="13561492"/>
    <w:lvl w:ilvl="0" w:tplc="09D6D44C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9">
    <w:nsid w:val="5A750F18"/>
    <w:multiLevelType w:val="hybridMultilevel"/>
    <w:tmpl w:val="75ACE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1F72B7"/>
    <w:multiLevelType w:val="hybridMultilevel"/>
    <w:tmpl w:val="2AE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F338C2"/>
    <w:multiLevelType w:val="hybridMultilevel"/>
    <w:tmpl w:val="4A727F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03DED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FA0C2C"/>
    <w:multiLevelType w:val="multilevel"/>
    <w:tmpl w:val="F230B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14"/>
  </w:num>
  <w:num w:numId="11">
    <w:abstractNumId w:val="7"/>
  </w:num>
  <w:num w:numId="12">
    <w:abstractNumId w:val="34"/>
  </w:num>
  <w:num w:numId="13">
    <w:abstractNumId w:val="10"/>
  </w:num>
  <w:num w:numId="14">
    <w:abstractNumId w:val="45"/>
  </w:num>
  <w:num w:numId="15">
    <w:abstractNumId w:val="50"/>
  </w:num>
  <w:num w:numId="16">
    <w:abstractNumId w:val="30"/>
  </w:num>
  <w:num w:numId="17">
    <w:abstractNumId w:val="5"/>
  </w:num>
  <w:num w:numId="18">
    <w:abstractNumId w:val="25"/>
  </w:num>
  <w:num w:numId="19">
    <w:abstractNumId w:val="3"/>
  </w:num>
  <w:num w:numId="20">
    <w:abstractNumId w:val="29"/>
  </w:num>
  <w:num w:numId="21">
    <w:abstractNumId w:val="19"/>
  </w:num>
  <w:num w:numId="22">
    <w:abstractNumId w:val="13"/>
  </w:num>
  <w:num w:numId="23">
    <w:abstractNumId w:val="36"/>
  </w:num>
  <w:num w:numId="24">
    <w:abstractNumId w:val="15"/>
  </w:num>
  <w:num w:numId="25">
    <w:abstractNumId w:val="12"/>
  </w:num>
  <w:num w:numId="26">
    <w:abstractNumId w:val="20"/>
  </w:num>
  <w:num w:numId="27">
    <w:abstractNumId w:val="40"/>
  </w:num>
  <w:num w:numId="28">
    <w:abstractNumId w:val="46"/>
  </w:num>
  <w:num w:numId="29">
    <w:abstractNumId w:val="1"/>
  </w:num>
  <w:num w:numId="30">
    <w:abstractNumId w:val="37"/>
  </w:num>
  <w:num w:numId="31">
    <w:abstractNumId w:val="39"/>
  </w:num>
  <w:num w:numId="32">
    <w:abstractNumId w:val="28"/>
  </w:num>
  <w:num w:numId="33">
    <w:abstractNumId w:val="41"/>
  </w:num>
  <w:num w:numId="34">
    <w:abstractNumId w:val="4"/>
  </w:num>
  <w:num w:numId="35">
    <w:abstractNumId w:val="31"/>
  </w:num>
  <w:num w:numId="36">
    <w:abstractNumId w:val="2"/>
  </w:num>
  <w:num w:numId="37">
    <w:abstractNumId w:val="38"/>
  </w:num>
  <w:num w:numId="38">
    <w:abstractNumId w:val="24"/>
  </w:num>
  <w:num w:numId="39">
    <w:abstractNumId w:val="0"/>
  </w:num>
  <w:num w:numId="40">
    <w:abstractNumId w:val="51"/>
    <w:lvlOverride w:ilvl="0">
      <w:startOverride w:val="1"/>
    </w:lvlOverride>
  </w:num>
  <w:num w:numId="41">
    <w:abstractNumId w:val="18"/>
  </w:num>
  <w:num w:numId="42">
    <w:abstractNumId w:val="22"/>
  </w:num>
  <w:num w:numId="43">
    <w:abstractNumId w:val="44"/>
  </w:num>
  <w:num w:numId="44">
    <w:abstractNumId w:val="48"/>
  </w:num>
  <w:num w:numId="45">
    <w:abstractNumId w:val="47"/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8"/>
  </w:num>
  <w:num w:numId="50">
    <w:abstractNumId w:val="6"/>
  </w:num>
  <w:num w:numId="51">
    <w:abstractNumId w:val="16"/>
  </w:num>
  <w:num w:numId="52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C33F2"/>
    <w:rsid w:val="00006590"/>
    <w:rsid w:val="00010BD4"/>
    <w:rsid w:val="00014BCB"/>
    <w:rsid w:val="000170E9"/>
    <w:rsid w:val="0002283B"/>
    <w:rsid w:val="00025ED9"/>
    <w:rsid w:val="00026818"/>
    <w:rsid w:val="00026A2A"/>
    <w:rsid w:val="00031B46"/>
    <w:rsid w:val="00043921"/>
    <w:rsid w:val="00047520"/>
    <w:rsid w:val="00071953"/>
    <w:rsid w:val="000805D9"/>
    <w:rsid w:val="000A30B2"/>
    <w:rsid w:val="000B1876"/>
    <w:rsid w:val="000B2735"/>
    <w:rsid w:val="000B6083"/>
    <w:rsid w:val="000C7E37"/>
    <w:rsid w:val="000D0C18"/>
    <w:rsid w:val="000D15B9"/>
    <w:rsid w:val="000E732A"/>
    <w:rsid w:val="000E7EA6"/>
    <w:rsid w:val="000F5336"/>
    <w:rsid w:val="000F6529"/>
    <w:rsid w:val="000F763D"/>
    <w:rsid w:val="00101E70"/>
    <w:rsid w:val="0011096A"/>
    <w:rsid w:val="001171C2"/>
    <w:rsid w:val="00117698"/>
    <w:rsid w:val="00117B52"/>
    <w:rsid w:val="001201CF"/>
    <w:rsid w:val="00122305"/>
    <w:rsid w:val="001241C8"/>
    <w:rsid w:val="00124288"/>
    <w:rsid w:val="00136792"/>
    <w:rsid w:val="001372C8"/>
    <w:rsid w:val="00137498"/>
    <w:rsid w:val="0014007C"/>
    <w:rsid w:val="0014093C"/>
    <w:rsid w:val="00147329"/>
    <w:rsid w:val="001473CE"/>
    <w:rsid w:val="00151C40"/>
    <w:rsid w:val="00151EDA"/>
    <w:rsid w:val="0015231D"/>
    <w:rsid w:val="001554C0"/>
    <w:rsid w:val="0016315F"/>
    <w:rsid w:val="00166EBC"/>
    <w:rsid w:val="001737C8"/>
    <w:rsid w:val="00175852"/>
    <w:rsid w:val="00177E55"/>
    <w:rsid w:val="00185C5B"/>
    <w:rsid w:val="001868AB"/>
    <w:rsid w:val="00192A24"/>
    <w:rsid w:val="00194BA3"/>
    <w:rsid w:val="00197383"/>
    <w:rsid w:val="001A02FB"/>
    <w:rsid w:val="001A080B"/>
    <w:rsid w:val="001A4BDD"/>
    <w:rsid w:val="001A5911"/>
    <w:rsid w:val="001A5EA1"/>
    <w:rsid w:val="001A7051"/>
    <w:rsid w:val="001B0176"/>
    <w:rsid w:val="001B0B17"/>
    <w:rsid w:val="001B3679"/>
    <w:rsid w:val="001C1BD0"/>
    <w:rsid w:val="001C38F1"/>
    <w:rsid w:val="001C67D2"/>
    <w:rsid w:val="001D2A1B"/>
    <w:rsid w:val="001E03A2"/>
    <w:rsid w:val="001E28DF"/>
    <w:rsid w:val="001F2E84"/>
    <w:rsid w:val="001F6813"/>
    <w:rsid w:val="00200E8B"/>
    <w:rsid w:val="0020496F"/>
    <w:rsid w:val="00205CB0"/>
    <w:rsid w:val="00207E0D"/>
    <w:rsid w:val="00212B97"/>
    <w:rsid w:val="002150E9"/>
    <w:rsid w:val="00216C4D"/>
    <w:rsid w:val="00220876"/>
    <w:rsid w:val="00224F7F"/>
    <w:rsid w:val="00242017"/>
    <w:rsid w:val="002437D8"/>
    <w:rsid w:val="002467DC"/>
    <w:rsid w:val="00251514"/>
    <w:rsid w:val="00254E4C"/>
    <w:rsid w:val="0025500E"/>
    <w:rsid w:val="00256409"/>
    <w:rsid w:val="002601B4"/>
    <w:rsid w:val="002607F0"/>
    <w:rsid w:val="002747F8"/>
    <w:rsid w:val="00283D5B"/>
    <w:rsid w:val="00285A38"/>
    <w:rsid w:val="0029529B"/>
    <w:rsid w:val="00296448"/>
    <w:rsid w:val="002A5E39"/>
    <w:rsid w:val="002B048A"/>
    <w:rsid w:val="002B6073"/>
    <w:rsid w:val="002C3B12"/>
    <w:rsid w:val="002C67CF"/>
    <w:rsid w:val="002C6955"/>
    <w:rsid w:val="002D5737"/>
    <w:rsid w:val="002E0D80"/>
    <w:rsid w:val="002E7374"/>
    <w:rsid w:val="002F3394"/>
    <w:rsid w:val="002F4806"/>
    <w:rsid w:val="0030192E"/>
    <w:rsid w:val="00301B6C"/>
    <w:rsid w:val="003044BA"/>
    <w:rsid w:val="00312D39"/>
    <w:rsid w:val="00313893"/>
    <w:rsid w:val="0031494D"/>
    <w:rsid w:val="00322AE3"/>
    <w:rsid w:val="0032302D"/>
    <w:rsid w:val="003279D6"/>
    <w:rsid w:val="003318EE"/>
    <w:rsid w:val="00332047"/>
    <w:rsid w:val="0033658F"/>
    <w:rsid w:val="00337E38"/>
    <w:rsid w:val="00341272"/>
    <w:rsid w:val="00345DE3"/>
    <w:rsid w:val="00356AC9"/>
    <w:rsid w:val="00361BCB"/>
    <w:rsid w:val="003655EE"/>
    <w:rsid w:val="00365BD2"/>
    <w:rsid w:val="00367945"/>
    <w:rsid w:val="00373AE3"/>
    <w:rsid w:val="003747C2"/>
    <w:rsid w:val="003851FC"/>
    <w:rsid w:val="00386CB2"/>
    <w:rsid w:val="00396BDA"/>
    <w:rsid w:val="00396C0D"/>
    <w:rsid w:val="003A2A86"/>
    <w:rsid w:val="003A2BD8"/>
    <w:rsid w:val="003A3C5D"/>
    <w:rsid w:val="003B036C"/>
    <w:rsid w:val="003B1671"/>
    <w:rsid w:val="003B5F50"/>
    <w:rsid w:val="003C576B"/>
    <w:rsid w:val="003C777A"/>
    <w:rsid w:val="003C7DF9"/>
    <w:rsid w:val="003E2988"/>
    <w:rsid w:val="003E4A39"/>
    <w:rsid w:val="003F0F74"/>
    <w:rsid w:val="0040471C"/>
    <w:rsid w:val="00404E23"/>
    <w:rsid w:val="004172D5"/>
    <w:rsid w:val="0042254D"/>
    <w:rsid w:val="00424DA0"/>
    <w:rsid w:val="00430AED"/>
    <w:rsid w:val="00436E70"/>
    <w:rsid w:val="004464C6"/>
    <w:rsid w:val="00447BF0"/>
    <w:rsid w:val="00447CA7"/>
    <w:rsid w:val="004546AF"/>
    <w:rsid w:val="00461B3A"/>
    <w:rsid w:val="00470F36"/>
    <w:rsid w:val="004758B0"/>
    <w:rsid w:val="0047708A"/>
    <w:rsid w:val="00480620"/>
    <w:rsid w:val="0048164D"/>
    <w:rsid w:val="00485D48"/>
    <w:rsid w:val="00495909"/>
    <w:rsid w:val="004B0911"/>
    <w:rsid w:val="004C18BB"/>
    <w:rsid w:val="004C3D58"/>
    <w:rsid w:val="004C6184"/>
    <w:rsid w:val="004D0656"/>
    <w:rsid w:val="004D3754"/>
    <w:rsid w:val="004D70B7"/>
    <w:rsid w:val="004D797D"/>
    <w:rsid w:val="004E1F15"/>
    <w:rsid w:val="004E541C"/>
    <w:rsid w:val="004F0054"/>
    <w:rsid w:val="004F4026"/>
    <w:rsid w:val="005028B1"/>
    <w:rsid w:val="005032AD"/>
    <w:rsid w:val="00503930"/>
    <w:rsid w:val="005043EB"/>
    <w:rsid w:val="00506FBC"/>
    <w:rsid w:val="00507000"/>
    <w:rsid w:val="00511DEA"/>
    <w:rsid w:val="005137AE"/>
    <w:rsid w:val="00516AA6"/>
    <w:rsid w:val="00516AF3"/>
    <w:rsid w:val="00516C5A"/>
    <w:rsid w:val="00523937"/>
    <w:rsid w:val="00531741"/>
    <w:rsid w:val="00535247"/>
    <w:rsid w:val="00535F14"/>
    <w:rsid w:val="00536B6D"/>
    <w:rsid w:val="005447B1"/>
    <w:rsid w:val="00556611"/>
    <w:rsid w:val="00562DD4"/>
    <w:rsid w:val="005758AF"/>
    <w:rsid w:val="00576712"/>
    <w:rsid w:val="00585674"/>
    <w:rsid w:val="00595B49"/>
    <w:rsid w:val="00595B77"/>
    <w:rsid w:val="005A0B48"/>
    <w:rsid w:val="005B4CE4"/>
    <w:rsid w:val="005B5782"/>
    <w:rsid w:val="005B610F"/>
    <w:rsid w:val="005B661B"/>
    <w:rsid w:val="005C31B1"/>
    <w:rsid w:val="005F0390"/>
    <w:rsid w:val="005F467C"/>
    <w:rsid w:val="006011B4"/>
    <w:rsid w:val="00604F2A"/>
    <w:rsid w:val="00607847"/>
    <w:rsid w:val="00607B6A"/>
    <w:rsid w:val="006133D5"/>
    <w:rsid w:val="00616C3E"/>
    <w:rsid w:val="00620AA6"/>
    <w:rsid w:val="00620EC6"/>
    <w:rsid w:val="006238B3"/>
    <w:rsid w:val="00627643"/>
    <w:rsid w:val="00630DEF"/>
    <w:rsid w:val="00634FBC"/>
    <w:rsid w:val="00641A34"/>
    <w:rsid w:val="00650897"/>
    <w:rsid w:val="00654DE9"/>
    <w:rsid w:val="00657A43"/>
    <w:rsid w:val="00657F24"/>
    <w:rsid w:val="006617D6"/>
    <w:rsid w:val="0066228C"/>
    <w:rsid w:val="006665FB"/>
    <w:rsid w:val="00681255"/>
    <w:rsid w:val="00681729"/>
    <w:rsid w:val="00682777"/>
    <w:rsid w:val="00683F24"/>
    <w:rsid w:val="00684B9A"/>
    <w:rsid w:val="006863AC"/>
    <w:rsid w:val="00690BD2"/>
    <w:rsid w:val="00693D90"/>
    <w:rsid w:val="0069689F"/>
    <w:rsid w:val="00696A84"/>
    <w:rsid w:val="006A230E"/>
    <w:rsid w:val="006A33DE"/>
    <w:rsid w:val="006C03CF"/>
    <w:rsid w:val="006C3191"/>
    <w:rsid w:val="006C3586"/>
    <w:rsid w:val="006C5B6D"/>
    <w:rsid w:val="006C7327"/>
    <w:rsid w:val="006D582D"/>
    <w:rsid w:val="006D6CBC"/>
    <w:rsid w:val="006E169D"/>
    <w:rsid w:val="006E3434"/>
    <w:rsid w:val="006F4350"/>
    <w:rsid w:val="00702E42"/>
    <w:rsid w:val="007104AE"/>
    <w:rsid w:val="00711194"/>
    <w:rsid w:val="00713365"/>
    <w:rsid w:val="0071352E"/>
    <w:rsid w:val="00713CBF"/>
    <w:rsid w:val="00723FED"/>
    <w:rsid w:val="00726548"/>
    <w:rsid w:val="00726E77"/>
    <w:rsid w:val="007302BD"/>
    <w:rsid w:val="0073669E"/>
    <w:rsid w:val="00737FF5"/>
    <w:rsid w:val="00743F1F"/>
    <w:rsid w:val="00744D8B"/>
    <w:rsid w:val="007628C5"/>
    <w:rsid w:val="00763153"/>
    <w:rsid w:val="007640C3"/>
    <w:rsid w:val="007732CB"/>
    <w:rsid w:val="007768CE"/>
    <w:rsid w:val="00776A14"/>
    <w:rsid w:val="00777BCD"/>
    <w:rsid w:val="00790769"/>
    <w:rsid w:val="0079513F"/>
    <w:rsid w:val="00796226"/>
    <w:rsid w:val="007A5B79"/>
    <w:rsid w:val="007C1FCB"/>
    <w:rsid w:val="007C33F2"/>
    <w:rsid w:val="007C593F"/>
    <w:rsid w:val="007D0889"/>
    <w:rsid w:val="007D2E88"/>
    <w:rsid w:val="007E0748"/>
    <w:rsid w:val="007E3ED1"/>
    <w:rsid w:val="007E6294"/>
    <w:rsid w:val="007F15A5"/>
    <w:rsid w:val="008058CF"/>
    <w:rsid w:val="00805C8A"/>
    <w:rsid w:val="00811327"/>
    <w:rsid w:val="00812BDF"/>
    <w:rsid w:val="00816673"/>
    <w:rsid w:val="0082182E"/>
    <w:rsid w:val="008241B7"/>
    <w:rsid w:val="00842890"/>
    <w:rsid w:val="00842A7B"/>
    <w:rsid w:val="00846602"/>
    <w:rsid w:val="00846BA7"/>
    <w:rsid w:val="00857108"/>
    <w:rsid w:val="00863386"/>
    <w:rsid w:val="008661E6"/>
    <w:rsid w:val="0087017D"/>
    <w:rsid w:val="008701F8"/>
    <w:rsid w:val="00873886"/>
    <w:rsid w:val="00874E9B"/>
    <w:rsid w:val="008757C1"/>
    <w:rsid w:val="00891E16"/>
    <w:rsid w:val="00894AD1"/>
    <w:rsid w:val="00896D84"/>
    <w:rsid w:val="008A4396"/>
    <w:rsid w:val="008B3D88"/>
    <w:rsid w:val="008B4530"/>
    <w:rsid w:val="008C37AE"/>
    <w:rsid w:val="008C660A"/>
    <w:rsid w:val="008C7A13"/>
    <w:rsid w:val="008D15C1"/>
    <w:rsid w:val="008D3545"/>
    <w:rsid w:val="008F1DEC"/>
    <w:rsid w:val="008F40C5"/>
    <w:rsid w:val="0090429E"/>
    <w:rsid w:val="00912666"/>
    <w:rsid w:val="00922D28"/>
    <w:rsid w:val="00932B57"/>
    <w:rsid w:val="009364A4"/>
    <w:rsid w:val="00937FC4"/>
    <w:rsid w:val="00941229"/>
    <w:rsid w:val="0094637F"/>
    <w:rsid w:val="00946EC6"/>
    <w:rsid w:val="0095467A"/>
    <w:rsid w:val="00955E53"/>
    <w:rsid w:val="0095604B"/>
    <w:rsid w:val="009566F4"/>
    <w:rsid w:val="00966F7A"/>
    <w:rsid w:val="00970472"/>
    <w:rsid w:val="00972A61"/>
    <w:rsid w:val="00975FD3"/>
    <w:rsid w:val="00980C41"/>
    <w:rsid w:val="00980D46"/>
    <w:rsid w:val="009834C2"/>
    <w:rsid w:val="00985155"/>
    <w:rsid w:val="00986D9D"/>
    <w:rsid w:val="00990E4E"/>
    <w:rsid w:val="00995405"/>
    <w:rsid w:val="009A2E17"/>
    <w:rsid w:val="009A4D0D"/>
    <w:rsid w:val="009A522F"/>
    <w:rsid w:val="009B04B0"/>
    <w:rsid w:val="009B1CF9"/>
    <w:rsid w:val="009B45C9"/>
    <w:rsid w:val="009C4C5F"/>
    <w:rsid w:val="009C518C"/>
    <w:rsid w:val="009C7B7C"/>
    <w:rsid w:val="009D1CFC"/>
    <w:rsid w:val="009D53EA"/>
    <w:rsid w:val="009E076D"/>
    <w:rsid w:val="009F034F"/>
    <w:rsid w:val="00A0005D"/>
    <w:rsid w:val="00A0174D"/>
    <w:rsid w:val="00A12744"/>
    <w:rsid w:val="00A1504E"/>
    <w:rsid w:val="00A237C9"/>
    <w:rsid w:val="00A2408F"/>
    <w:rsid w:val="00A24B04"/>
    <w:rsid w:val="00A26EAE"/>
    <w:rsid w:val="00A411C8"/>
    <w:rsid w:val="00A433D5"/>
    <w:rsid w:val="00A4625F"/>
    <w:rsid w:val="00A47ACB"/>
    <w:rsid w:val="00A5046A"/>
    <w:rsid w:val="00A54606"/>
    <w:rsid w:val="00A546B6"/>
    <w:rsid w:val="00A6044F"/>
    <w:rsid w:val="00A6338E"/>
    <w:rsid w:val="00A64D57"/>
    <w:rsid w:val="00A81D8A"/>
    <w:rsid w:val="00A9200A"/>
    <w:rsid w:val="00AA164A"/>
    <w:rsid w:val="00AA22BA"/>
    <w:rsid w:val="00AA2AC3"/>
    <w:rsid w:val="00AA4F6C"/>
    <w:rsid w:val="00AA6399"/>
    <w:rsid w:val="00AA6E49"/>
    <w:rsid w:val="00AB3AB8"/>
    <w:rsid w:val="00AB5494"/>
    <w:rsid w:val="00AB7F9A"/>
    <w:rsid w:val="00AC0994"/>
    <w:rsid w:val="00AC56B1"/>
    <w:rsid w:val="00AC7091"/>
    <w:rsid w:val="00AD0DE7"/>
    <w:rsid w:val="00AD5169"/>
    <w:rsid w:val="00AE0BC9"/>
    <w:rsid w:val="00AE313D"/>
    <w:rsid w:val="00AE3CC9"/>
    <w:rsid w:val="00AE6434"/>
    <w:rsid w:val="00AF271C"/>
    <w:rsid w:val="00AF3E27"/>
    <w:rsid w:val="00AF7BA0"/>
    <w:rsid w:val="00B0076F"/>
    <w:rsid w:val="00B018B1"/>
    <w:rsid w:val="00B02944"/>
    <w:rsid w:val="00B054D0"/>
    <w:rsid w:val="00B07087"/>
    <w:rsid w:val="00B13BE0"/>
    <w:rsid w:val="00B202A7"/>
    <w:rsid w:val="00B2447A"/>
    <w:rsid w:val="00B320D8"/>
    <w:rsid w:val="00B36A94"/>
    <w:rsid w:val="00B41840"/>
    <w:rsid w:val="00B47DF0"/>
    <w:rsid w:val="00B500CA"/>
    <w:rsid w:val="00B5252F"/>
    <w:rsid w:val="00B55A27"/>
    <w:rsid w:val="00B55BB2"/>
    <w:rsid w:val="00B57DED"/>
    <w:rsid w:val="00B60EC5"/>
    <w:rsid w:val="00B61E9A"/>
    <w:rsid w:val="00B6345C"/>
    <w:rsid w:val="00B67037"/>
    <w:rsid w:val="00B72D8A"/>
    <w:rsid w:val="00B80CD0"/>
    <w:rsid w:val="00B82058"/>
    <w:rsid w:val="00B82983"/>
    <w:rsid w:val="00B84C72"/>
    <w:rsid w:val="00B8722D"/>
    <w:rsid w:val="00B95845"/>
    <w:rsid w:val="00BA1ACC"/>
    <w:rsid w:val="00BB08AE"/>
    <w:rsid w:val="00BB3074"/>
    <w:rsid w:val="00BC2C79"/>
    <w:rsid w:val="00BC42CC"/>
    <w:rsid w:val="00BC55DF"/>
    <w:rsid w:val="00BC7714"/>
    <w:rsid w:val="00BD744F"/>
    <w:rsid w:val="00BD7E18"/>
    <w:rsid w:val="00BE000F"/>
    <w:rsid w:val="00BE7991"/>
    <w:rsid w:val="00BE7CA7"/>
    <w:rsid w:val="00BF19C7"/>
    <w:rsid w:val="00BF4895"/>
    <w:rsid w:val="00BF5E45"/>
    <w:rsid w:val="00C01029"/>
    <w:rsid w:val="00C11EA2"/>
    <w:rsid w:val="00C13875"/>
    <w:rsid w:val="00C20C25"/>
    <w:rsid w:val="00C23F83"/>
    <w:rsid w:val="00C278E0"/>
    <w:rsid w:val="00C3204C"/>
    <w:rsid w:val="00C33F33"/>
    <w:rsid w:val="00C44021"/>
    <w:rsid w:val="00C44582"/>
    <w:rsid w:val="00C449B8"/>
    <w:rsid w:val="00C44A83"/>
    <w:rsid w:val="00C44BF8"/>
    <w:rsid w:val="00C468EB"/>
    <w:rsid w:val="00C46F5F"/>
    <w:rsid w:val="00C612C7"/>
    <w:rsid w:val="00C612D0"/>
    <w:rsid w:val="00C70C1C"/>
    <w:rsid w:val="00C714A3"/>
    <w:rsid w:val="00C72328"/>
    <w:rsid w:val="00C729AB"/>
    <w:rsid w:val="00C72CE9"/>
    <w:rsid w:val="00C7626D"/>
    <w:rsid w:val="00C8030C"/>
    <w:rsid w:val="00C81E55"/>
    <w:rsid w:val="00C84648"/>
    <w:rsid w:val="00C900FB"/>
    <w:rsid w:val="00C9466B"/>
    <w:rsid w:val="00C97331"/>
    <w:rsid w:val="00CA001C"/>
    <w:rsid w:val="00CD1CF2"/>
    <w:rsid w:val="00CD4561"/>
    <w:rsid w:val="00CD7960"/>
    <w:rsid w:val="00CE3B3A"/>
    <w:rsid w:val="00CE3DC1"/>
    <w:rsid w:val="00CE46A8"/>
    <w:rsid w:val="00CE4D21"/>
    <w:rsid w:val="00CE620D"/>
    <w:rsid w:val="00CF1389"/>
    <w:rsid w:val="00CF217F"/>
    <w:rsid w:val="00CF30A1"/>
    <w:rsid w:val="00D01992"/>
    <w:rsid w:val="00D073A4"/>
    <w:rsid w:val="00D11AC7"/>
    <w:rsid w:val="00D12A21"/>
    <w:rsid w:val="00D1496F"/>
    <w:rsid w:val="00D1597A"/>
    <w:rsid w:val="00D176B5"/>
    <w:rsid w:val="00D244BF"/>
    <w:rsid w:val="00D2736A"/>
    <w:rsid w:val="00D276A9"/>
    <w:rsid w:val="00D35238"/>
    <w:rsid w:val="00D362BD"/>
    <w:rsid w:val="00D42DF6"/>
    <w:rsid w:val="00D47645"/>
    <w:rsid w:val="00D70154"/>
    <w:rsid w:val="00D70729"/>
    <w:rsid w:val="00D73565"/>
    <w:rsid w:val="00D74B24"/>
    <w:rsid w:val="00D774CA"/>
    <w:rsid w:val="00D850D6"/>
    <w:rsid w:val="00D853DA"/>
    <w:rsid w:val="00D8768B"/>
    <w:rsid w:val="00D953BA"/>
    <w:rsid w:val="00D97A57"/>
    <w:rsid w:val="00DA4CA7"/>
    <w:rsid w:val="00DA5D93"/>
    <w:rsid w:val="00DC68CD"/>
    <w:rsid w:val="00DC6F18"/>
    <w:rsid w:val="00DD2DA0"/>
    <w:rsid w:val="00DD5894"/>
    <w:rsid w:val="00DD5CA0"/>
    <w:rsid w:val="00DE7BB3"/>
    <w:rsid w:val="00DF62A4"/>
    <w:rsid w:val="00DF702C"/>
    <w:rsid w:val="00E010C6"/>
    <w:rsid w:val="00E03006"/>
    <w:rsid w:val="00E103A8"/>
    <w:rsid w:val="00E13278"/>
    <w:rsid w:val="00E15134"/>
    <w:rsid w:val="00E22009"/>
    <w:rsid w:val="00E2413F"/>
    <w:rsid w:val="00E25CD2"/>
    <w:rsid w:val="00E25F5E"/>
    <w:rsid w:val="00E345E4"/>
    <w:rsid w:val="00E36634"/>
    <w:rsid w:val="00E4022B"/>
    <w:rsid w:val="00E42A39"/>
    <w:rsid w:val="00E47143"/>
    <w:rsid w:val="00E50A30"/>
    <w:rsid w:val="00E511A6"/>
    <w:rsid w:val="00E603F5"/>
    <w:rsid w:val="00E6456C"/>
    <w:rsid w:val="00E679C3"/>
    <w:rsid w:val="00E815DA"/>
    <w:rsid w:val="00E815EB"/>
    <w:rsid w:val="00E829EA"/>
    <w:rsid w:val="00E85F41"/>
    <w:rsid w:val="00E9335E"/>
    <w:rsid w:val="00E9587B"/>
    <w:rsid w:val="00EB05CF"/>
    <w:rsid w:val="00EB6440"/>
    <w:rsid w:val="00EC126D"/>
    <w:rsid w:val="00EC4D54"/>
    <w:rsid w:val="00EC50A7"/>
    <w:rsid w:val="00ED1C38"/>
    <w:rsid w:val="00EE1E54"/>
    <w:rsid w:val="00EE36A3"/>
    <w:rsid w:val="00EF2BB9"/>
    <w:rsid w:val="00EF3937"/>
    <w:rsid w:val="00F01350"/>
    <w:rsid w:val="00F12172"/>
    <w:rsid w:val="00F20E8A"/>
    <w:rsid w:val="00F2705B"/>
    <w:rsid w:val="00F27CAA"/>
    <w:rsid w:val="00F35FAE"/>
    <w:rsid w:val="00F574D4"/>
    <w:rsid w:val="00F67187"/>
    <w:rsid w:val="00F704E4"/>
    <w:rsid w:val="00F709D3"/>
    <w:rsid w:val="00F7274E"/>
    <w:rsid w:val="00F7625D"/>
    <w:rsid w:val="00F85A9F"/>
    <w:rsid w:val="00F875CF"/>
    <w:rsid w:val="00F92BA6"/>
    <w:rsid w:val="00F94E2A"/>
    <w:rsid w:val="00FA0FAA"/>
    <w:rsid w:val="00FA301D"/>
    <w:rsid w:val="00FA64D0"/>
    <w:rsid w:val="00FA7571"/>
    <w:rsid w:val="00FB1058"/>
    <w:rsid w:val="00FC29F0"/>
    <w:rsid w:val="00FC2C93"/>
    <w:rsid w:val="00FC440B"/>
    <w:rsid w:val="00FC583C"/>
    <w:rsid w:val="00FD031C"/>
    <w:rsid w:val="00FD10F6"/>
    <w:rsid w:val="00FD298F"/>
    <w:rsid w:val="00FD47C0"/>
    <w:rsid w:val="00FD5555"/>
    <w:rsid w:val="00FE0080"/>
    <w:rsid w:val="00FE37DE"/>
    <w:rsid w:val="00FE50F4"/>
    <w:rsid w:val="00FE627E"/>
    <w:rsid w:val="00FE7F06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86CB2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386CB2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6011B4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BB30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7CA7"/>
  </w:style>
  <w:style w:type="character" w:styleId="ac">
    <w:name w:val="Strong"/>
    <w:qFormat/>
    <w:rsid w:val="00447CA7"/>
    <w:rPr>
      <w:b/>
      <w:bCs/>
    </w:rPr>
  </w:style>
  <w:style w:type="paragraph" w:customStyle="1" w:styleId="11">
    <w:name w:val="Без интервала1"/>
    <w:uiPriority w:val="99"/>
    <w:rsid w:val="00E85F41"/>
    <w:rPr>
      <w:rFonts w:eastAsia="Times New Roman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a0"/>
    <w:uiPriority w:val="99"/>
    <w:rsid w:val="00AA2AC3"/>
  </w:style>
  <w:style w:type="character" w:customStyle="1" w:styleId="10">
    <w:name w:val="Заголовок 1 Знак"/>
    <w:basedOn w:val="a0"/>
    <w:link w:val="1"/>
    <w:rsid w:val="00386CB2"/>
    <w:rPr>
      <w:rFonts w:ascii="Times New Roman" w:eastAsia="Times New Roman" w:hAnsi="Times New Roman"/>
      <w:u w:val="single"/>
    </w:rPr>
  </w:style>
  <w:style w:type="character" w:customStyle="1" w:styleId="20">
    <w:name w:val="Заголовок 2 Знак"/>
    <w:basedOn w:val="a0"/>
    <w:link w:val="2"/>
    <w:rsid w:val="00386CB2"/>
    <w:rPr>
      <w:rFonts w:ascii="Times New Roman" w:eastAsia="Times New Roman" w:hAnsi="Times New Roman"/>
      <w:b/>
    </w:rPr>
  </w:style>
  <w:style w:type="paragraph" w:styleId="af">
    <w:name w:val="footnote text"/>
    <w:basedOn w:val="a"/>
    <w:link w:val="af0"/>
    <w:uiPriority w:val="99"/>
    <w:semiHidden/>
    <w:unhideWhenUsed/>
    <w:rsid w:val="00386CB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386CB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386CB2"/>
    <w:rPr>
      <w:vertAlign w:val="superscript"/>
    </w:rPr>
  </w:style>
  <w:style w:type="table" w:customStyle="1" w:styleId="12">
    <w:name w:val="Сетка таблицы светлая1"/>
    <w:basedOn w:val="a1"/>
    <w:uiPriority w:val="40"/>
    <w:rsid w:val="00386C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a0"/>
    <w:rsid w:val="00386CB2"/>
  </w:style>
  <w:style w:type="paragraph" w:styleId="af2">
    <w:name w:val="Body Text"/>
    <w:basedOn w:val="a"/>
    <w:link w:val="af3"/>
    <w:semiHidden/>
    <w:rsid w:val="00386CB2"/>
    <w:pPr>
      <w:spacing w:after="0" w:line="240" w:lineRule="auto"/>
    </w:pPr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semiHidden/>
    <w:rsid w:val="00386CB2"/>
    <w:rPr>
      <w:rFonts w:ascii="Times New Roman" w:eastAsia="Times New Roman" w:hAnsi="Times New Roman"/>
      <w:b/>
    </w:rPr>
  </w:style>
  <w:style w:type="paragraph" w:styleId="21">
    <w:name w:val="Body Text 2"/>
    <w:basedOn w:val="a"/>
    <w:link w:val="22"/>
    <w:semiHidden/>
    <w:rsid w:val="00386CB2"/>
    <w:pPr>
      <w:spacing w:after="0" w:line="240" w:lineRule="auto"/>
    </w:pPr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386CB2"/>
    <w:rPr>
      <w:rFonts w:ascii="Times New Roman" w:eastAsia="Times New Roman" w:hAnsi="Times New Roman"/>
      <w:u w:val="single"/>
    </w:rPr>
  </w:style>
  <w:style w:type="paragraph" w:customStyle="1" w:styleId="ConsPlusNormal">
    <w:name w:val="ConsPlusNormal"/>
    <w:rsid w:val="00A240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page number"/>
    <w:basedOn w:val="a0"/>
    <w:rsid w:val="000F763D"/>
  </w:style>
  <w:style w:type="character" w:styleId="af5">
    <w:name w:val="Hyperlink"/>
    <w:basedOn w:val="a0"/>
    <w:uiPriority w:val="99"/>
    <w:semiHidden/>
    <w:unhideWhenUsed/>
    <w:rsid w:val="00137498"/>
    <w:rPr>
      <w:color w:val="0000FF"/>
      <w:u w:val="single"/>
    </w:rPr>
  </w:style>
  <w:style w:type="paragraph" w:customStyle="1" w:styleId="msonormalbullet2gif">
    <w:name w:val="msonormalbullet2.gif"/>
    <w:basedOn w:val="a"/>
    <w:rsid w:val="00743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6">
    <w:name w:val="Subtle Reference"/>
    <w:basedOn w:val="a0"/>
    <w:uiPriority w:val="31"/>
    <w:qFormat/>
    <w:rsid w:val="00702E42"/>
    <w:rPr>
      <w:smallCaps/>
      <w:color w:val="C0504D" w:themeColor="accent2"/>
      <w:u w:val="single"/>
    </w:rPr>
  </w:style>
  <w:style w:type="paragraph" w:styleId="af7">
    <w:name w:val="Title"/>
    <w:basedOn w:val="a"/>
    <w:next w:val="a"/>
    <w:link w:val="af8"/>
    <w:qFormat/>
    <w:locked/>
    <w:rsid w:val="0048164D"/>
    <w:pPr>
      <w:spacing w:before="240" w:after="60" w:line="240" w:lineRule="auto"/>
      <w:jc w:val="center"/>
      <w:outlineLvl w:val="0"/>
    </w:pPr>
    <w:rPr>
      <w:rFonts w:cs="Times New Roman"/>
      <w:b/>
      <w:bCs/>
      <w:kern w:val="28"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48164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02283B"/>
    <w:pPr>
      <w:spacing w:line="276" w:lineRule="auto"/>
      <w:ind w:left="720"/>
    </w:pPr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ABA7-5CFD-4641-B349-C60B035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78</cp:revision>
  <cp:lastPrinted>2019-11-08T08:13:00Z</cp:lastPrinted>
  <dcterms:created xsi:type="dcterms:W3CDTF">2015-02-24T03:41:00Z</dcterms:created>
  <dcterms:modified xsi:type="dcterms:W3CDTF">2020-02-11T09:32:00Z</dcterms:modified>
</cp:coreProperties>
</file>