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C5" w:rsidRPr="00161D9D" w:rsidRDefault="009625C5" w:rsidP="00161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7948" w:rsidRPr="00161D9D" w:rsidRDefault="00497948" w:rsidP="00161D9D">
      <w:pPr>
        <w:snapToGri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161D9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Аннотация к рабочей программе учителя-логопеда муниципального бюджетного дошкольного образовательного учреждения «Детский сад комбинированного вида № 12» Алексеевского городского округа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90B" w:rsidRPr="00161D9D" w:rsidRDefault="00C6290B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детей, на которых </w:t>
      </w:r>
      <w:r w:rsidR="00115ACB"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ориентирована рабочая программа</w:t>
      </w:r>
    </w:p>
    <w:p w:rsidR="0066573F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учителя-логопеда носит коррекционно-развивающий характер. Программа направленна на преодоление речевых нарушений  детей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ОВЗ 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возраста с учетом структуры речевого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дефекта в условиях </w:t>
      </w:r>
      <w:proofErr w:type="spellStart"/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логопункта</w:t>
      </w:r>
      <w:proofErr w:type="spellEnd"/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сада №12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Программой предусмотрено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логопедическое сопровождение детей общеразвивающих групп в качестве диагностической и профилактической работы: обследование по раннему выявлению детей с речевыми нарушениями;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оценка  уровня речевой готовности детей к школе; мероприятия по профилактике речевых нарушений у дошкольников.</w:t>
      </w:r>
    </w:p>
    <w:p w:rsidR="00161D9D" w:rsidRPr="00161D9D" w:rsidRDefault="00161D9D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D9D" w:rsidRPr="00161D9D" w:rsidRDefault="00C6290B" w:rsidP="00161D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подходы к </w:t>
      </w:r>
      <w:r w:rsidR="00161D9D"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 рабочей  программы</w:t>
      </w:r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1D9D" w:rsidRPr="00161D9D">
        <w:rPr>
          <w:rFonts w:ascii="Times New Roman" w:hAnsi="Times New Roman" w:cs="Times New Roman"/>
          <w:sz w:val="24"/>
          <w:szCs w:val="24"/>
        </w:rPr>
        <w:t>соответствует</w:t>
      </w:r>
      <w:r w:rsidRPr="00161D9D">
        <w:rPr>
          <w:rFonts w:ascii="Times New Roman" w:hAnsi="Times New Roman" w:cs="Times New Roman"/>
          <w:sz w:val="24"/>
          <w:szCs w:val="24"/>
        </w:rPr>
        <w:t>:</w:t>
      </w:r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D9D">
        <w:rPr>
          <w:rFonts w:ascii="Times New Roman" w:hAnsi="Times New Roman" w:cs="Times New Roman"/>
          <w:sz w:val="24"/>
          <w:szCs w:val="24"/>
        </w:rPr>
        <w:t xml:space="preserve">- АООП Детского сада №12 детей с ТНР, </w:t>
      </w:r>
      <w:r w:rsidR="00161D9D" w:rsidRPr="00161D9D">
        <w:rPr>
          <w:rFonts w:ascii="Times New Roman" w:hAnsi="Times New Roman" w:cs="Times New Roman"/>
          <w:sz w:val="24"/>
          <w:szCs w:val="24"/>
        </w:rPr>
        <w:t>разработанной с учетом</w:t>
      </w:r>
      <w:r w:rsidRPr="00161D9D"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программы дошкольного воспитания детей с ТНР, Программы логопедической работы по преодолению фонетико-фонематического недоразвития у детей (Т.Б. Филичева, Г.В. Чиркина) и примерной адаптированной основной образовательной программы для дошкольников с тяжелыми нарушениями речи (под ред. Л.В. Лопатиной);</w:t>
      </w:r>
      <w:proofErr w:type="gramEnd"/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hAnsi="Times New Roman" w:cs="Times New Roman"/>
          <w:sz w:val="24"/>
          <w:szCs w:val="24"/>
        </w:rPr>
        <w:t>- АООП Детского сада № 12 для слабовидящих детей;</w:t>
      </w:r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hAnsi="Times New Roman" w:cs="Times New Roman"/>
          <w:sz w:val="24"/>
          <w:szCs w:val="24"/>
        </w:rPr>
        <w:t>- ООП Детского сада №12;</w:t>
      </w:r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161D9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="0016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D9D">
        <w:rPr>
          <w:rFonts w:ascii="Times New Roman" w:eastAsia="Times New Roman" w:hAnsi="Times New Roman" w:cs="Times New Roman"/>
          <w:sz w:val="24"/>
          <w:szCs w:val="24"/>
        </w:rPr>
        <w:t>на основании следующего нормативно – правового обеспечения: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Федеральный закон от 29 декабря 2012 г. № 273-ФЗ «Об образовании в Российской Федерации»;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proofErr w:type="gramStart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Санитарно</w:t>
      </w:r>
      <w:proofErr w:type="spellEnd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  <w:proofErr w:type="gramEnd"/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Приказ Министерства образования и науки Российской Федерации (</w:t>
      </w:r>
      <w:proofErr w:type="spellStart"/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Минобрнауки</w:t>
      </w:r>
      <w:proofErr w:type="spellEnd"/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 xml:space="preserve"> России) от 20 сентября 2013 г. № 1082 г. Москва "Об утверждении Положения о психолого-медико-педагогической комиссии";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 xml:space="preserve">-  </w:t>
      </w: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Приказ Министерства образования и науки Российской Федерации (</w:t>
      </w:r>
      <w:proofErr w:type="spellStart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Минобрнауки</w:t>
      </w:r>
      <w:proofErr w:type="spellEnd"/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Письмо Минобразования РФ от 16.01.2002 n 03-51-5ин/23-03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66573F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Приказ Департамента образован</w:t>
      </w:r>
      <w:r w:rsidR="009625C5"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ия Белгородской области от «18</w:t>
      </w: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» августа 2016 г. №  2678 «Об утверждении положения об обеспечении прав на дошкольное образование детей-инвалидов и детей с ОВЗ в Белгородской области.</w:t>
      </w:r>
    </w:p>
    <w:p w:rsidR="00161D9D" w:rsidRDefault="00161D9D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</w:p>
    <w:p w:rsidR="00161D9D" w:rsidRDefault="00161D9D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</w:p>
    <w:p w:rsidR="00161D9D" w:rsidRPr="00161D9D" w:rsidRDefault="00161D9D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</w:p>
    <w:p w:rsidR="00161D9D" w:rsidRPr="00161D9D" w:rsidRDefault="00161D9D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заимодействие педагогического коллектива с семьями дошкольников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данного направления является создание условий для повышения компетентности родителей в вопросах коррекционной педагогики. 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установить партнёрские отношения с семьёй каждого воспитанника;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приобщить родителей к участию в жизни ребенка в детском саду через поиск и внедрение наиболее эффективных форм работы;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вооружение родителей приемами работы по коррекции речевых нарушений дошкольников в домашних условиях. 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Направления взаимодействия учителя-логопеда с семьями воспитанников</w:t>
      </w:r>
      <w:r w:rsidR="00023BD4" w:rsidRPr="00161D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детского сада с семьей – важное условие полноценного речевого развития ребенка дошкольного возраста, которое реализуется по плану взаимодействия учителя-логопеда с семьями воспитанников по следующим разделам: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Диагностическое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анкетирование с целью выявления уровня удовлетворенности коррекционно-развивающей работой учителя-логопеда, а так же сбор анамнестических данных, изучение условий организации речевой среды в домашних условиях.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Консультационное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организация различных индивидуальных и подгрупповых форм взаимодействия с целью повышения педагогической компетенции в сфере коррекционной педагогики и работы с детьми по решению задач по коррекции речи в условиях семьи (мини мастер-классы, беседы, лектории, логопедические гостиные, родительские собрания, консультации-практикумы, родительские пятиминутки по запросам родителей).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Профилактическое</w:t>
      </w:r>
      <w:proofErr w:type="gramEnd"/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профилактика речевых расстройств, ранняя диагностика, подготовка детей-логопатов к школьному обучению. Формы работы - размещение материала в информационном центре работы с родителями по группам МДОУ, выступление на родительских собраниях в группах детского сада, размещение информации на сайте МДОУ, встречи с родителями по запросам.</w:t>
      </w:r>
    </w:p>
    <w:p w:rsidR="00497948" w:rsidRPr="00161D9D" w:rsidRDefault="00497948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D9D" w:rsidRPr="00161D9D" w:rsidRDefault="00161D9D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рабочей программы</w:t>
      </w:r>
    </w:p>
    <w:p w:rsidR="00F9594A" w:rsidRPr="00161D9D" w:rsidRDefault="00F9594A" w:rsidP="00161D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F9594A" w:rsidRPr="00161D9D" w:rsidRDefault="00F9594A" w:rsidP="00161D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1"/>
        <w:gridCol w:w="11945"/>
      </w:tblGrid>
      <w:tr w:rsidR="00F9594A" w:rsidRPr="00161D9D" w:rsidTr="00BD2F6D">
        <w:tc>
          <w:tcPr>
            <w:tcW w:w="2841" w:type="dxa"/>
          </w:tcPr>
          <w:p w:rsidR="00F9594A" w:rsidRPr="00161D9D" w:rsidRDefault="00F9594A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9D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 о речевом развитии ребенка</w:t>
            </w:r>
          </w:p>
        </w:tc>
        <w:tc>
          <w:tcPr>
            <w:tcW w:w="11945" w:type="dxa"/>
          </w:tcPr>
          <w:p w:rsidR="00F9594A" w:rsidRPr="00161D9D" w:rsidRDefault="00F9594A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9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на этапе завершения образовательной деятельности по профессиональной коррекции нарушений развития речи детей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к устойчивому эмоциональному контакту </w:t>
            </w:r>
            <w:proofErr w:type="gram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 и сверстниками;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проявляет речевую активность, способность взаимодействовать с окружающими, желание общаться с помощью слова;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названия предметов, действий, признаков, встречающихся в повседневной речи;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и выполняет словесные инструкции, выраженные различными по степени сложности синтаксическими конструкциями;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лексические значения слов и грамматических форм слова;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действия, предметы, изображенные на картинке, выполненные персонажами сказок или другими объектами;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в элементарном диалоге (отвечает на вопросы после прочтения сказки, используя слова, простые 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предложения, состоящие из двух-трех слов, которые могут добавляться жестами);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рассказывает двустишья и простые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для передачи сообщения слова, простые предложения, состоящие из двух-трех слов, которые могут добавляться жестами;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произносит простые по артикуляции звуки;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звукослоговую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структуру двухсложных слов, состоящих из открытых, закрытых слогов, с ударением на гласном звуке.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проявляет мотивацию к занятиям, попытки планировать (с помощью взрослого) деятельность для достижения какой-либо (конкретной) цели;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и употребляет слова, обозначающие названия предметов, действий, признаков, состояний, свойств, качеств.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употребляет слова, обозначающие названия предметов, действий, признаков, состояний, свойств и качеств;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слова в соответствии с коммуникативной ситуацией;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импрессивной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речи;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в речи простейшие виды сложносочиненных предложений с сочинительными союзами;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пересказывает (с помощью взрослого) небольшую сказку, рассказ;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составляет описательный рассказ по вопросам (с помощью взрослого), ориентируясь на игрушки, картинки, из личного опыта;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на слух ненарушенные и нарушенные в произношении звуки; 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простыми формами фонематического анализа;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различные виды интонационных конструкций.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III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обладает сформированной мотивацией к школьному обучению;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усваивает значения новых слов на основе углубленных знаний о предметах и явлениях окружающего мира;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употребляет слова, обозначающие личностные характеристики, с эмотивным значением, многозначные;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умеет подбирать слова с противоположным и сходным значением;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осмысливать образные выражения и объяснять смысл поговорок (при необходимости прибегает к помощи взрослого);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правильно употребляет грамматические формы слова; продуктивные и непродуктивные словообразовательные модели;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подбирать однокоренные слова, образовывать сложные слова;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умеет составлять творческие рассказы;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осуществляет слуховую и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слухопроизносительную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дифференциацию звуков по всем дифференциальным признакам;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      </w:r>
            <w:proofErr w:type="gramEnd"/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понятиями «слово» и «слог», «предложение»;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составлять графические схемы слогов, слов, предложений;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знает печатные буквы (без употребления алфавитных названий), умеет их воспроизводить;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произносит звуки (в соответствии с онтогенезом);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 слова различной </w:t>
            </w:r>
            <w:proofErr w:type="spell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звукослоговой</w:t>
            </w:r>
            <w:proofErr w:type="spell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структуры (изолированно и в условиях контекста). </w:t>
            </w:r>
          </w:p>
        </w:tc>
      </w:tr>
      <w:tr w:rsidR="00F9594A" w:rsidRPr="00161D9D" w:rsidTr="00BD2F6D">
        <w:tc>
          <w:tcPr>
            <w:tcW w:w="2841" w:type="dxa"/>
          </w:tcPr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Фонетико-фонематическое недоразвитие речи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ребенок правильно артикулирует все звуки речи в различ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фонетических позициях и формах речи;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четко дифференцирует все изученные звуки;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называет последовательность слов в предложении, слогов и звуков в словах;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находит в предложении слова с заданным звуком, определять место звука в слове;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понятия «звук», «слог», «предложение» на практическом уровне;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овладел интонационными средствами выразитель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речи в сюжетно-ролевой игре, пересказе, чте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нии стихов.</w:t>
            </w:r>
          </w:p>
        </w:tc>
      </w:tr>
      <w:tr w:rsidR="00BD2F6D" w:rsidRPr="00161D9D" w:rsidTr="00BD2F6D">
        <w:tc>
          <w:tcPr>
            <w:tcW w:w="2841" w:type="dxa"/>
            <w:tcBorders>
              <w:bottom w:val="single" w:sz="4" w:space="0" w:color="auto"/>
            </w:tcBorders>
          </w:tcPr>
          <w:p w:rsidR="00BD2F6D" w:rsidRPr="00615A39" w:rsidRDefault="00BD2F6D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область/ вид детской деятельности</w:t>
            </w:r>
          </w:p>
        </w:tc>
        <w:tc>
          <w:tcPr>
            <w:tcW w:w="11945" w:type="dxa"/>
          </w:tcPr>
          <w:p w:rsidR="00BD2F6D" w:rsidRPr="00615A39" w:rsidRDefault="00BD2F6D" w:rsidP="00161D9D">
            <w:pPr>
              <w:ind w:left="3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2F6D" w:rsidRPr="00615A39" w:rsidRDefault="00BD2F6D" w:rsidP="00161D9D">
            <w:pPr>
              <w:ind w:left="3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на этапе завершен</w:t>
            </w:r>
            <w:r w:rsidR="009625C5"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ия освоения ООП Детского сада №</w:t>
            </w: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D2F6D" w:rsidRPr="00161D9D" w:rsidTr="00BD2F6D">
        <w:tc>
          <w:tcPr>
            <w:tcW w:w="2841" w:type="dxa"/>
            <w:tcBorders>
              <w:top w:val="single" w:sz="4" w:space="0" w:color="auto"/>
            </w:tcBorders>
          </w:tcPr>
          <w:p w:rsidR="00BD2F6D" w:rsidRPr="00615A39" w:rsidRDefault="00BD2F6D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Речевое развитие / Коммуникативная деятельность</w:t>
            </w:r>
          </w:p>
        </w:tc>
        <w:tc>
          <w:tcPr>
            <w:tcW w:w="11945" w:type="dxa"/>
          </w:tcPr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ребенок проявляет инициативу и самостоятельность в разных видах деятельности — игре, общении;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активно взаимодействует со сверстниками и взрослыми, участвует в совместных играх, </w:t>
            </w:r>
            <w:proofErr w:type="gramStart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договариваться;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ребенок достаточно хорошо вл</w:t>
            </w:r>
            <w:bookmarkStart w:id="0" w:name="_GoBack"/>
            <w:bookmarkEnd w:id="0"/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дошкольного возраста предпосылок к учебной деятельности на этапе завершения ими дошкольного образования.</w:t>
            </w:r>
          </w:p>
          <w:p w:rsidR="00BD2F6D" w:rsidRPr="00615A39" w:rsidRDefault="00BD2F6D" w:rsidP="00161D9D">
            <w:pPr>
              <w:ind w:left="36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594A" w:rsidRPr="00525B68" w:rsidRDefault="00F9594A" w:rsidP="00C6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594A" w:rsidRPr="00525B68" w:rsidSect="00115A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C5" w:rsidRDefault="009625C5" w:rsidP="009625C5">
      <w:pPr>
        <w:spacing w:after="0" w:line="240" w:lineRule="auto"/>
      </w:pPr>
      <w:r>
        <w:separator/>
      </w:r>
    </w:p>
  </w:endnote>
  <w:endnote w:type="continuationSeparator" w:id="0">
    <w:p w:rsidR="009625C5" w:rsidRDefault="009625C5" w:rsidP="009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C5" w:rsidRDefault="009625C5" w:rsidP="009625C5">
      <w:pPr>
        <w:spacing w:after="0" w:line="240" w:lineRule="auto"/>
      </w:pPr>
      <w:r>
        <w:separator/>
      </w:r>
    </w:p>
  </w:footnote>
  <w:footnote w:type="continuationSeparator" w:id="0">
    <w:p w:rsidR="009625C5" w:rsidRDefault="009625C5" w:rsidP="0096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13F9"/>
    <w:multiLevelType w:val="hybridMultilevel"/>
    <w:tmpl w:val="EFD2E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618B"/>
    <w:multiLevelType w:val="hybridMultilevel"/>
    <w:tmpl w:val="C612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3D1"/>
    <w:multiLevelType w:val="multilevel"/>
    <w:tmpl w:val="D25A86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w w:val="102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color w:val="auto"/>
        <w:w w:val="102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color w:val="auto"/>
        <w:w w:val="102"/>
        <w:sz w:val="28"/>
      </w:rPr>
    </w:lvl>
  </w:abstractNum>
  <w:abstractNum w:abstractNumId="4">
    <w:nsid w:val="2BBA34D4"/>
    <w:multiLevelType w:val="hybridMultilevel"/>
    <w:tmpl w:val="DEC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43D"/>
    <w:multiLevelType w:val="hybridMultilevel"/>
    <w:tmpl w:val="9BA20D9A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377421A6"/>
    <w:multiLevelType w:val="multilevel"/>
    <w:tmpl w:val="084A6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2A770C"/>
    <w:multiLevelType w:val="hybridMultilevel"/>
    <w:tmpl w:val="A29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544E3"/>
    <w:multiLevelType w:val="hybridMultilevel"/>
    <w:tmpl w:val="EBF8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B55776"/>
    <w:multiLevelType w:val="hybridMultilevel"/>
    <w:tmpl w:val="415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F0CED"/>
    <w:multiLevelType w:val="hybridMultilevel"/>
    <w:tmpl w:val="3288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17A9E"/>
    <w:multiLevelType w:val="hybridMultilevel"/>
    <w:tmpl w:val="88B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6101A"/>
    <w:multiLevelType w:val="hybridMultilevel"/>
    <w:tmpl w:val="DCF2D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31DC2"/>
    <w:multiLevelType w:val="hybridMultilevel"/>
    <w:tmpl w:val="CAF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60AEE"/>
    <w:multiLevelType w:val="hybridMultilevel"/>
    <w:tmpl w:val="1366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B2918"/>
    <w:multiLevelType w:val="hybridMultilevel"/>
    <w:tmpl w:val="677EAB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82"/>
    <w:rsid w:val="00015578"/>
    <w:rsid w:val="00023BD4"/>
    <w:rsid w:val="00070D59"/>
    <w:rsid w:val="000A3775"/>
    <w:rsid w:val="0010122E"/>
    <w:rsid w:val="00115ACB"/>
    <w:rsid w:val="00120433"/>
    <w:rsid w:val="00161D9D"/>
    <w:rsid w:val="002059B8"/>
    <w:rsid w:val="002C2123"/>
    <w:rsid w:val="002D77E8"/>
    <w:rsid w:val="00337244"/>
    <w:rsid w:val="00370D13"/>
    <w:rsid w:val="003F677B"/>
    <w:rsid w:val="004054D8"/>
    <w:rsid w:val="00437A85"/>
    <w:rsid w:val="00497948"/>
    <w:rsid w:val="004A3478"/>
    <w:rsid w:val="00525B68"/>
    <w:rsid w:val="005561BD"/>
    <w:rsid w:val="00595591"/>
    <w:rsid w:val="005B070C"/>
    <w:rsid w:val="00615A39"/>
    <w:rsid w:val="0066573F"/>
    <w:rsid w:val="006A1D09"/>
    <w:rsid w:val="007072D2"/>
    <w:rsid w:val="00781146"/>
    <w:rsid w:val="00800C2A"/>
    <w:rsid w:val="008158AF"/>
    <w:rsid w:val="00832BEC"/>
    <w:rsid w:val="008408AD"/>
    <w:rsid w:val="008A0FEC"/>
    <w:rsid w:val="008B6487"/>
    <w:rsid w:val="009428A4"/>
    <w:rsid w:val="009625C5"/>
    <w:rsid w:val="009A7BBA"/>
    <w:rsid w:val="009D5C9F"/>
    <w:rsid w:val="00A16B68"/>
    <w:rsid w:val="00A716D0"/>
    <w:rsid w:val="00A778EA"/>
    <w:rsid w:val="00AF18E0"/>
    <w:rsid w:val="00BD2F6D"/>
    <w:rsid w:val="00C5493E"/>
    <w:rsid w:val="00C6290B"/>
    <w:rsid w:val="00C9351E"/>
    <w:rsid w:val="00CC6228"/>
    <w:rsid w:val="00CC6915"/>
    <w:rsid w:val="00CD32B1"/>
    <w:rsid w:val="00CD6F58"/>
    <w:rsid w:val="00D35F44"/>
    <w:rsid w:val="00E173DC"/>
    <w:rsid w:val="00E208E9"/>
    <w:rsid w:val="00E54D7D"/>
    <w:rsid w:val="00EF7882"/>
    <w:rsid w:val="00F840D9"/>
    <w:rsid w:val="00F9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95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C5"/>
  </w:style>
  <w:style w:type="paragraph" w:styleId="aa">
    <w:name w:val="footer"/>
    <w:basedOn w:val="a"/>
    <w:link w:val="ab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516C-7A92-4AEB-82CC-D92582BB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Андрей Хорошевский</cp:lastModifiedBy>
  <cp:revision>28</cp:revision>
  <cp:lastPrinted>2019-10-10T09:36:00Z</cp:lastPrinted>
  <dcterms:created xsi:type="dcterms:W3CDTF">2015-07-24T08:29:00Z</dcterms:created>
  <dcterms:modified xsi:type="dcterms:W3CDTF">2019-10-16T09:25:00Z</dcterms:modified>
</cp:coreProperties>
</file>