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92A" w:rsidRDefault="003C6733" w:rsidP="00E169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733">
        <w:rPr>
          <w:rFonts w:ascii="Times New Roman" w:hAnsi="Times New Roman" w:cs="Times New Roman"/>
          <w:b/>
          <w:sz w:val="28"/>
          <w:szCs w:val="28"/>
        </w:rPr>
        <w:t>Информация о р</w:t>
      </w:r>
      <w:r>
        <w:rPr>
          <w:rFonts w:ascii="Times New Roman" w:hAnsi="Times New Roman" w:cs="Times New Roman"/>
          <w:b/>
          <w:sz w:val="28"/>
          <w:szCs w:val="28"/>
        </w:rPr>
        <w:t xml:space="preserve">аботе КЦ </w:t>
      </w:r>
      <w:r w:rsidR="00E1692A">
        <w:rPr>
          <w:rFonts w:ascii="Times New Roman" w:hAnsi="Times New Roman" w:cs="Times New Roman"/>
          <w:b/>
          <w:sz w:val="28"/>
          <w:szCs w:val="28"/>
        </w:rPr>
        <w:t>Детского сада №12</w:t>
      </w:r>
    </w:p>
    <w:p w:rsidR="00E1692A" w:rsidRDefault="00E1692A" w:rsidP="00E169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010" w:rsidRDefault="00562010" w:rsidP="005620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DC7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A240F1">
        <w:rPr>
          <w:rFonts w:ascii="Times New Roman" w:hAnsi="Times New Roman" w:cs="Times New Roman"/>
          <w:sz w:val="28"/>
          <w:szCs w:val="28"/>
        </w:rPr>
        <w:t xml:space="preserve">национального </w:t>
      </w:r>
      <w:r w:rsidRPr="00391DC7">
        <w:rPr>
          <w:rFonts w:ascii="Times New Roman" w:hAnsi="Times New Roman" w:cs="Times New Roman"/>
          <w:sz w:val="28"/>
          <w:szCs w:val="28"/>
        </w:rPr>
        <w:t>проекта «</w:t>
      </w:r>
      <w:r w:rsidRPr="00391DC7">
        <w:rPr>
          <w:rFonts w:ascii="Times New Roman" w:hAnsi="Times New Roman" w:cs="Times New Roman"/>
          <w:bCs/>
          <w:sz w:val="28"/>
          <w:szCs w:val="28"/>
        </w:rPr>
        <w:t>О</w:t>
      </w:r>
      <w:r w:rsidR="00A240F1">
        <w:rPr>
          <w:rFonts w:ascii="Times New Roman" w:hAnsi="Times New Roman" w:cs="Times New Roman"/>
          <w:bCs/>
          <w:sz w:val="28"/>
          <w:szCs w:val="28"/>
        </w:rPr>
        <w:t>бразование»</w:t>
      </w:r>
      <w:r w:rsidRPr="00391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консультационном</w:t>
      </w:r>
      <w:r w:rsidRPr="00391DC7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 xml:space="preserve">е муниципального </w:t>
      </w:r>
      <w:r w:rsidR="002518F9">
        <w:rPr>
          <w:rFonts w:ascii="Times New Roman" w:hAnsi="Times New Roman" w:cs="Times New Roman"/>
          <w:sz w:val="28"/>
          <w:szCs w:val="28"/>
        </w:rPr>
        <w:t xml:space="preserve">бюджетного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образовательного </w:t>
      </w:r>
      <w:r w:rsidRPr="0031619A">
        <w:rPr>
          <w:rFonts w:ascii="Times New Roman" w:hAnsi="Times New Roman" w:cs="Times New Roman"/>
          <w:sz w:val="28"/>
          <w:szCs w:val="28"/>
        </w:rPr>
        <w:t xml:space="preserve">учреждения  </w:t>
      </w:r>
      <w:r w:rsidRPr="00A240F1">
        <w:rPr>
          <w:rFonts w:ascii="Times New Roman" w:hAnsi="Times New Roman" w:cs="Times New Roman"/>
          <w:sz w:val="28"/>
          <w:szCs w:val="28"/>
        </w:rPr>
        <w:t>«Детский сад комбинированного вида №1</w:t>
      </w:r>
      <w:r w:rsidR="00A240F1" w:rsidRPr="00A240F1">
        <w:rPr>
          <w:rFonts w:ascii="Times New Roman" w:hAnsi="Times New Roman" w:cs="Times New Roman"/>
          <w:sz w:val="28"/>
          <w:szCs w:val="28"/>
        </w:rPr>
        <w:t>2</w:t>
      </w:r>
      <w:r w:rsidRPr="00A240F1">
        <w:rPr>
          <w:rFonts w:ascii="Times New Roman" w:hAnsi="Times New Roman" w:cs="Times New Roman"/>
          <w:sz w:val="28"/>
          <w:szCs w:val="28"/>
        </w:rPr>
        <w:t>»</w:t>
      </w:r>
      <w:r w:rsidRPr="003161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1619A">
        <w:rPr>
          <w:rFonts w:ascii="Times New Roman" w:hAnsi="Times New Roman" w:cs="Times New Roman"/>
          <w:sz w:val="28"/>
          <w:szCs w:val="28"/>
        </w:rPr>
        <w:t>Алексеевского городского округа  проводилась целенаправленная работа по оказанию родителям (законным представителям) детей психолого-педагогической, методической и консультативной помощи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2010" w:rsidRPr="00336D22" w:rsidRDefault="00562010" w:rsidP="00562010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D22">
        <w:rPr>
          <w:rFonts w:ascii="Times New Roman" w:hAnsi="Times New Roman" w:cs="Times New Roman"/>
          <w:sz w:val="28"/>
          <w:szCs w:val="28"/>
        </w:rPr>
        <w:t>Для родителей, получающих услугу в консультационном центре была оформлена рассылка с информацией на портал «растимдетей.рф»</w:t>
      </w:r>
    </w:p>
    <w:p w:rsidR="003C6733" w:rsidRPr="00362C9D" w:rsidRDefault="00A240F1" w:rsidP="00A240F1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67E98" w:rsidRPr="00362C9D">
        <w:rPr>
          <w:rFonts w:ascii="Times New Roman" w:hAnsi="Times New Roman" w:cs="Times New Roman"/>
          <w:sz w:val="28"/>
          <w:szCs w:val="28"/>
        </w:rPr>
        <w:t xml:space="preserve">пециалистами КЦ Детского сада №12 </w:t>
      </w:r>
      <w:r>
        <w:rPr>
          <w:rFonts w:ascii="Times New Roman" w:hAnsi="Times New Roman" w:cs="Times New Roman"/>
          <w:sz w:val="28"/>
          <w:szCs w:val="28"/>
        </w:rPr>
        <w:t xml:space="preserve"> оказывается</w:t>
      </w:r>
      <w:r w:rsidR="003C6733" w:rsidRPr="00362C9D">
        <w:rPr>
          <w:rFonts w:ascii="Times New Roman" w:hAnsi="Times New Roman" w:cs="Times New Roman"/>
          <w:sz w:val="28"/>
          <w:szCs w:val="28"/>
        </w:rPr>
        <w:t xml:space="preserve"> помощь в дистанционной форме родителям (законным представителям)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67E98" w:rsidRPr="00362C9D">
        <w:rPr>
          <w:rFonts w:ascii="Times New Roman" w:hAnsi="Times New Roman" w:cs="Times New Roman"/>
          <w:sz w:val="28"/>
          <w:szCs w:val="28"/>
        </w:rPr>
        <w:t xml:space="preserve">материал с информацией и рекомендациями по </w:t>
      </w:r>
      <w:r w:rsidR="00267E98" w:rsidRPr="00362C9D">
        <w:rPr>
          <w:rFonts w:ascii="Times New Roman" w:hAnsi="Times New Roman" w:cs="Times New Roman"/>
          <w:color w:val="333333"/>
          <w:sz w:val="28"/>
          <w:szCs w:val="28"/>
        </w:rPr>
        <w:t xml:space="preserve">обогащению пассивного и активного словаря ребёнка </w:t>
      </w:r>
      <w:r w:rsidR="00267E98" w:rsidRPr="00362C9D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Учим детей накапливать словарь»,</w:t>
      </w:r>
      <w:r w:rsidR="00562010" w:rsidRPr="00562010">
        <w:rPr>
          <w:rFonts w:ascii="Times New Roman" w:hAnsi="Times New Roman" w:cs="Times New Roman"/>
          <w:sz w:val="28"/>
          <w:szCs w:val="28"/>
        </w:rPr>
        <w:t xml:space="preserve"> </w:t>
      </w:r>
      <w:r w:rsidR="00562010">
        <w:rPr>
          <w:rFonts w:ascii="Times New Roman" w:hAnsi="Times New Roman" w:cs="Times New Roman"/>
          <w:sz w:val="28"/>
          <w:szCs w:val="28"/>
        </w:rPr>
        <w:t>«</w:t>
      </w:r>
      <w:r w:rsidR="00562010" w:rsidRPr="00362C9D">
        <w:rPr>
          <w:rFonts w:ascii="Times New Roman" w:eastAsia="Calibri" w:hAnsi="Times New Roman" w:cs="Times New Roman"/>
          <w:sz w:val="28"/>
          <w:szCs w:val="28"/>
        </w:rPr>
        <w:t>Организация двигательного режима ребенка в домашних условиях</w:t>
      </w:r>
      <w:r w:rsidR="00562010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др.</w:t>
      </w:r>
    </w:p>
    <w:p w:rsidR="00267E98" w:rsidRDefault="00267E98" w:rsidP="00A240F1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0F1">
        <w:rPr>
          <w:rFonts w:ascii="Times New Roman" w:eastAsia="Calibri" w:hAnsi="Times New Roman" w:cs="Times New Roman"/>
          <w:sz w:val="28"/>
          <w:szCs w:val="28"/>
        </w:rPr>
        <w:t>Так же каждый родитель, курируемый КЦ Детского сада № 12,  получ</w:t>
      </w:r>
      <w:r w:rsidR="00A240F1" w:rsidRPr="00A240F1">
        <w:rPr>
          <w:rFonts w:ascii="Times New Roman" w:eastAsia="Calibri" w:hAnsi="Times New Roman" w:cs="Times New Roman"/>
          <w:sz w:val="28"/>
          <w:szCs w:val="28"/>
        </w:rPr>
        <w:t>ают</w:t>
      </w:r>
      <w:r w:rsidRPr="00A240F1">
        <w:rPr>
          <w:rFonts w:ascii="Times New Roman" w:eastAsia="Calibri" w:hAnsi="Times New Roman" w:cs="Times New Roman"/>
          <w:sz w:val="28"/>
          <w:szCs w:val="28"/>
        </w:rPr>
        <w:t xml:space="preserve"> ссылк</w:t>
      </w:r>
      <w:r w:rsidR="00A240F1" w:rsidRPr="00A240F1">
        <w:rPr>
          <w:rFonts w:ascii="Times New Roman" w:eastAsia="Calibri" w:hAnsi="Times New Roman" w:cs="Times New Roman"/>
          <w:sz w:val="28"/>
          <w:szCs w:val="28"/>
        </w:rPr>
        <w:t>и</w:t>
      </w:r>
      <w:r w:rsidRPr="00A240F1">
        <w:rPr>
          <w:rFonts w:ascii="Times New Roman" w:eastAsia="Calibri" w:hAnsi="Times New Roman" w:cs="Times New Roman"/>
          <w:sz w:val="28"/>
          <w:szCs w:val="28"/>
        </w:rPr>
        <w:t xml:space="preserve"> на видеоинструкци</w:t>
      </w:r>
      <w:r w:rsidR="00A240F1" w:rsidRPr="00A240F1">
        <w:rPr>
          <w:rFonts w:ascii="Times New Roman" w:eastAsia="Calibri" w:hAnsi="Times New Roman" w:cs="Times New Roman"/>
          <w:sz w:val="28"/>
          <w:szCs w:val="28"/>
        </w:rPr>
        <w:t>и и видеоуроки:</w:t>
      </w:r>
      <w:r w:rsidRPr="00A240F1">
        <w:rPr>
          <w:rFonts w:ascii="Times New Roman" w:eastAsia="Calibri" w:hAnsi="Times New Roman" w:cs="Times New Roman"/>
          <w:sz w:val="28"/>
          <w:szCs w:val="28"/>
        </w:rPr>
        <w:t xml:space="preserve"> «Это реально работает: озорные пальчики развивают речь»</w:t>
      </w:r>
      <w:r w:rsidR="00362C9D" w:rsidRPr="00A240F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240F1">
        <w:rPr>
          <w:rFonts w:ascii="Times New Roman" w:eastAsia="Calibri" w:hAnsi="Times New Roman" w:cs="Times New Roman"/>
          <w:sz w:val="28"/>
          <w:szCs w:val="28"/>
        </w:rPr>
        <w:t>«</w:t>
      </w:r>
      <w:hyperlink r:id="rId5" w:history="1">
        <w:r w:rsidR="00A240F1" w:rsidRPr="00A240F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Могут ли родители самостоятельно определить, готов ли ребенок к школе</w:t>
        </w:r>
      </w:hyperlink>
      <w:r w:rsidR="00A240F1">
        <w:rPr>
          <w:rFonts w:ascii="Times New Roman" w:hAnsi="Times New Roman" w:cs="Times New Roman"/>
          <w:sz w:val="28"/>
          <w:szCs w:val="28"/>
        </w:rPr>
        <w:t>»,  «</w:t>
      </w:r>
      <w:hyperlink r:id="rId6" w:history="1">
        <w:r w:rsidR="00A240F1" w:rsidRPr="00A240F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Психологические аспекты воспитания детей с нарушением слуха в семье</w:t>
        </w:r>
      </w:hyperlink>
      <w:r w:rsidR="00A240F1">
        <w:rPr>
          <w:rFonts w:ascii="Times New Roman" w:hAnsi="Times New Roman" w:cs="Times New Roman"/>
          <w:sz w:val="28"/>
          <w:szCs w:val="28"/>
        </w:rPr>
        <w:t xml:space="preserve">» </w:t>
      </w:r>
      <w:r w:rsidR="00362C9D">
        <w:rPr>
          <w:rFonts w:ascii="Times New Roman" w:eastAsia="Calibri" w:hAnsi="Times New Roman" w:cs="Times New Roman"/>
          <w:sz w:val="28"/>
          <w:szCs w:val="28"/>
        </w:rPr>
        <w:t>р</w:t>
      </w:r>
      <w:r w:rsidRPr="00362C9D">
        <w:rPr>
          <w:rFonts w:ascii="Times New Roman" w:eastAsia="Calibri" w:hAnsi="Times New Roman" w:cs="Times New Roman"/>
          <w:sz w:val="28"/>
          <w:szCs w:val="28"/>
        </w:rPr>
        <w:t>азмещенную на официальном сайте дошкольной организации</w:t>
      </w:r>
      <w:r w:rsidR="00E1692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hyperlink r:id="rId7" w:history="1">
        <w:r w:rsidR="00362C9D" w:rsidRPr="00362C9D">
          <w:rPr>
            <w:rStyle w:val="a4"/>
            <w:rFonts w:ascii="Times New Roman" w:hAnsi="Times New Roman" w:cs="Times New Roman"/>
            <w:sz w:val="28"/>
            <w:szCs w:val="28"/>
          </w:rPr>
          <w:t>http://dou12.bip31.ru/?page_id=80</w:t>
        </w:r>
      </w:hyperlink>
      <w:r w:rsidR="00E1692A">
        <w:rPr>
          <w:rFonts w:ascii="Times New Roman" w:hAnsi="Times New Roman" w:cs="Times New Roman"/>
          <w:sz w:val="28"/>
          <w:szCs w:val="28"/>
        </w:rPr>
        <w:t>).</w:t>
      </w:r>
    </w:p>
    <w:p w:rsidR="00562010" w:rsidRPr="00DA4FEB" w:rsidRDefault="00562010" w:rsidP="005620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 ф</w:t>
      </w:r>
      <w:r w:rsidRPr="00DA4FE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орм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ах</w:t>
      </w:r>
      <w:r w:rsidRPr="00DA4FE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работы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КЦ</w:t>
      </w:r>
      <w:r w:rsidRPr="00DA4FE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</w:p>
    <w:p w:rsidR="00562010" w:rsidRPr="00DA4FEB" w:rsidRDefault="00562010" w:rsidP="005620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A4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информирование о работе КП на Интернет-сайте образовательной организации, информационных стендах;</w:t>
      </w:r>
    </w:p>
    <w:p w:rsidR="00562010" w:rsidRPr="00DA4FEB" w:rsidRDefault="00562010" w:rsidP="005620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A4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индивидуальные и групповые (очные) консультации для родителей (законных представителей);</w:t>
      </w:r>
    </w:p>
    <w:p w:rsidR="00562010" w:rsidRPr="00DA4FEB" w:rsidRDefault="00562010" w:rsidP="005620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A4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совместные занятия с родителями и их детьми с целью обучения способам взаимодействия с ребенком;</w:t>
      </w:r>
    </w:p>
    <w:p w:rsidR="00562010" w:rsidRPr="00DA4FEB" w:rsidRDefault="00562010" w:rsidP="005620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A4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тренинги, практические семинары для родителей (законных представителей) с привлечением специалистов ДОУ;</w:t>
      </w:r>
    </w:p>
    <w:p w:rsidR="00562010" w:rsidRPr="00DA4FEB" w:rsidRDefault="00562010" w:rsidP="005620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A4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диагностические занятия с ребенком в присутствии с родителями;</w:t>
      </w:r>
    </w:p>
    <w:p w:rsidR="00562010" w:rsidRPr="00DA4FEB" w:rsidRDefault="00562010" w:rsidP="005620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A4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совместные семейные досуги;</w:t>
      </w:r>
    </w:p>
    <w:p w:rsidR="00562010" w:rsidRDefault="00562010" w:rsidP="0056201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A4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дистанционное консультирование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62010" w:rsidRDefault="00562010" w:rsidP="00362C9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2010" w:rsidRPr="00BA78B5" w:rsidRDefault="00562010" w:rsidP="00A240F1">
      <w:pPr>
        <w:spacing w:after="0" w:line="240" w:lineRule="auto"/>
        <w:ind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20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03381" cy="2035834"/>
            <wp:effectExtent l="19050" t="0" r="6469" b="0"/>
            <wp:docPr id="1" name="Рисунок 1" descr="C:\Users\user\AppData\Local\Microsoft\Windows\Temporary Internet Files\Content.Word\IMG_20190821_092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20190821_0929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6241"/>
                    <a:stretch/>
                  </pic:blipFill>
                  <pic:spPr bwMode="auto">
                    <a:xfrm>
                      <a:off x="0" y="0"/>
                      <a:ext cx="2604504" cy="2036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A240F1">
        <w:rPr>
          <w:rFonts w:ascii="Times New Roman" w:hAnsi="Times New Roman" w:cs="Times New Roman"/>
          <w:sz w:val="28"/>
          <w:szCs w:val="28"/>
        </w:rPr>
        <w:t xml:space="preserve"> </w:t>
      </w:r>
      <w:r w:rsidRPr="005620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98271" cy="2023704"/>
            <wp:effectExtent l="19050" t="0" r="6829" b="0"/>
            <wp:docPr id="2" name="Рисунок 1" descr="C:\Users\Пользователь\Desktop\КЦ еженедельные отчеты\image-2019-11-13 13_15_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Ц еженедельные отчеты\image-2019-11-13 13_15_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74" cy="2021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733" w:rsidRDefault="003C6733" w:rsidP="00362C9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3C6733" w:rsidSect="00A240F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43BC1"/>
    <w:multiLevelType w:val="multilevel"/>
    <w:tmpl w:val="3A8C8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9A5323"/>
    <w:multiLevelType w:val="multilevel"/>
    <w:tmpl w:val="3BCA0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3C6733"/>
    <w:rsid w:val="00002D3C"/>
    <w:rsid w:val="001018BB"/>
    <w:rsid w:val="002518F9"/>
    <w:rsid w:val="00267E98"/>
    <w:rsid w:val="00277CBB"/>
    <w:rsid w:val="00280BB8"/>
    <w:rsid w:val="002C1852"/>
    <w:rsid w:val="00362C9D"/>
    <w:rsid w:val="003C6733"/>
    <w:rsid w:val="003F5AEA"/>
    <w:rsid w:val="004B3DF3"/>
    <w:rsid w:val="00562010"/>
    <w:rsid w:val="005C107A"/>
    <w:rsid w:val="00632FA6"/>
    <w:rsid w:val="00784C15"/>
    <w:rsid w:val="007C299C"/>
    <w:rsid w:val="00951C1B"/>
    <w:rsid w:val="00967589"/>
    <w:rsid w:val="00A240F1"/>
    <w:rsid w:val="00B0450E"/>
    <w:rsid w:val="00C31AE5"/>
    <w:rsid w:val="00D03D34"/>
    <w:rsid w:val="00D1569F"/>
    <w:rsid w:val="00DB5ABE"/>
    <w:rsid w:val="00E16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6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67E9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62C9D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56201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62010"/>
    <w:pPr>
      <w:spacing w:after="16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6201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62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2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dou12.bip31.ru/?page_id=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4RWaLSzVQ_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ZgvbE4W5Nd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2020-04-24T08:17:00Z</dcterms:created>
  <dcterms:modified xsi:type="dcterms:W3CDTF">2020-06-08T06:48:00Z</dcterms:modified>
</cp:coreProperties>
</file>